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2EEF" w14:textId="77777777" w:rsidR="00F852CC" w:rsidRPr="00224A8B" w:rsidRDefault="00F852CC" w:rsidP="00F852CC">
      <w:pPr>
        <w:jc w:val="center"/>
        <w:rPr>
          <w:rFonts w:asciiTheme="majorHAnsi" w:hAnsiTheme="majorHAnsi" w:cstheme="majorHAnsi"/>
        </w:rPr>
      </w:pPr>
      <w:r w:rsidRPr="00224A8B">
        <w:rPr>
          <w:rFonts w:asciiTheme="majorHAnsi" w:hAnsiTheme="majorHAnsi" w:cstheme="majorHAnsi"/>
          <w:noProof/>
        </w:rPr>
        <w:drawing>
          <wp:inline distT="0" distB="0" distL="0" distR="0" wp14:anchorId="5D11DC9B" wp14:editId="11490B3D">
            <wp:extent cx="2197768" cy="491878"/>
            <wp:effectExtent l="0" t="0" r="0" b="3810"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1546D83D-A1FF-4842-AAFC-33F912AF47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1546D83D-A1FF-4842-AAFC-33F912AF47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18927"/>
                    <a:stretch/>
                  </pic:blipFill>
                  <pic:spPr>
                    <a:xfrm>
                      <a:off x="0" y="0"/>
                      <a:ext cx="2254656" cy="50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F5307" w14:textId="77777777" w:rsidR="00F852CC" w:rsidRPr="00224A8B" w:rsidRDefault="00F852CC" w:rsidP="00F852CC">
      <w:pPr>
        <w:rPr>
          <w:rFonts w:asciiTheme="majorHAnsi" w:hAnsiTheme="majorHAnsi" w:cstheme="majorHAnsi"/>
        </w:rPr>
      </w:pPr>
    </w:p>
    <w:p w14:paraId="5B1102F7" w14:textId="77777777" w:rsidR="00F852CC" w:rsidRPr="00224A8B" w:rsidRDefault="00F852CC" w:rsidP="00F852CC">
      <w:pPr>
        <w:rPr>
          <w:rFonts w:asciiTheme="majorHAnsi" w:hAnsiTheme="majorHAnsi" w:cstheme="majorHAnsi"/>
        </w:rPr>
      </w:pPr>
    </w:p>
    <w:p w14:paraId="36ABAC40" w14:textId="77777777" w:rsidR="00F852CC" w:rsidRPr="00224A8B" w:rsidRDefault="00F852CC" w:rsidP="00F852CC">
      <w:pPr>
        <w:rPr>
          <w:rFonts w:asciiTheme="majorHAnsi" w:hAnsiTheme="majorHAnsi" w:cstheme="majorHAnsi"/>
        </w:rPr>
      </w:pPr>
    </w:p>
    <w:p w14:paraId="72FBEA04" w14:textId="6B56FEB7" w:rsidR="00F852CC" w:rsidRPr="00224A8B" w:rsidRDefault="00F852CC" w:rsidP="00F852CC">
      <w:pPr>
        <w:shd w:val="clear" w:color="auto" w:fill="00B0F0"/>
        <w:jc w:val="center"/>
        <w:rPr>
          <w:rFonts w:asciiTheme="majorHAnsi" w:hAnsiTheme="majorHAnsi" w:cstheme="majorHAnsi"/>
          <w:color w:val="FFFFFF" w:themeColor="background1"/>
          <w:sz w:val="36"/>
          <w:szCs w:val="36"/>
        </w:rPr>
      </w:pPr>
      <w:r w:rsidRPr="00224A8B">
        <w:rPr>
          <w:rFonts w:asciiTheme="majorHAnsi" w:hAnsiTheme="majorHAnsi" w:cstheme="majorHAnsi"/>
          <w:color w:val="FFFFFF" w:themeColor="background1"/>
          <w:sz w:val="36"/>
          <w:szCs w:val="36"/>
        </w:rPr>
        <w:t>DOSSIER DE CANDIDATURE</w:t>
      </w:r>
    </w:p>
    <w:p w14:paraId="454D8254" w14:textId="77777777" w:rsidR="00F852CC" w:rsidRPr="00224A8B" w:rsidRDefault="00F852CC" w:rsidP="00F852CC">
      <w:pPr>
        <w:shd w:val="clear" w:color="auto" w:fill="00B0F0"/>
        <w:jc w:val="center"/>
        <w:rPr>
          <w:rFonts w:asciiTheme="majorHAnsi" w:hAnsiTheme="majorHAnsi" w:cstheme="majorHAnsi"/>
          <w:color w:val="FFFFFF" w:themeColor="background1"/>
          <w:sz w:val="36"/>
          <w:szCs w:val="36"/>
        </w:rPr>
      </w:pPr>
      <w:r w:rsidRPr="00224A8B">
        <w:rPr>
          <w:rFonts w:asciiTheme="majorHAnsi" w:hAnsiTheme="majorHAnsi" w:cstheme="majorHAnsi"/>
          <w:color w:val="FFFFFF" w:themeColor="background1"/>
          <w:sz w:val="36"/>
          <w:szCs w:val="36"/>
        </w:rPr>
        <w:t>« TABLE RONDE PROVINCIALE » (TRP)</w:t>
      </w:r>
    </w:p>
    <w:p w14:paraId="498DB97D" w14:textId="77777777" w:rsidR="00F852CC" w:rsidRPr="00224A8B" w:rsidRDefault="00F852CC" w:rsidP="000B59B7">
      <w:pPr>
        <w:jc w:val="center"/>
        <w:rPr>
          <w:rFonts w:asciiTheme="majorHAnsi" w:hAnsiTheme="majorHAnsi" w:cstheme="majorHAnsi"/>
        </w:rPr>
      </w:pPr>
    </w:p>
    <w:p w14:paraId="7D91DEF5" w14:textId="3C6D4907" w:rsidR="006B2B6D" w:rsidRPr="00224A8B" w:rsidRDefault="006B2B6D" w:rsidP="000B59B7">
      <w:pPr>
        <w:jc w:val="center"/>
        <w:rPr>
          <w:rFonts w:asciiTheme="majorHAnsi" w:eastAsia="Times New Roman" w:hAnsiTheme="majorHAnsi" w:cstheme="majorHAnsi"/>
          <w:lang w:eastAsia="fr-CH"/>
        </w:rPr>
      </w:pPr>
    </w:p>
    <w:p w14:paraId="47975341" w14:textId="7BD00338" w:rsidR="00F852CC" w:rsidRPr="00224A8B" w:rsidRDefault="00F852CC" w:rsidP="000B59B7">
      <w:pPr>
        <w:jc w:val="center"/>
        <w:rPr>
          <w:rFonts w:asciiTheme="majorHAnsi" w:eastAsia="Times New Roman" w:hAnsiTheme="majorHAnsi" w:cstheme="majorHAnsi"/>
          <w:lang w:eastAsia="fr-CH"/>
        </w:rPr>
      </w:pPr>
    </w:p>
    <w:p w14:paraId="761882E3" w14:textId="77777777" w:rsidR="00F852CC" w:rsidRPr="00224A8B" w:rsidRDefault="00F852CC" w:rsidP="000B59B7">
      <w:pPr>
        <w:jc w:val="center"/>
        <w:rPr>
          <w:rFonts w:asciiTheme="majorHAnsi" w:eastAsia="Times New Roman" w:hAnsiTheme="majorHAnsi" w:cstheme="majorHAnsi"/>
          <w:lang w:eastAsia="fr-CH"/>
        </w:rPr>
      </w:pPr>
    </w:p>
    <w:p w14:paraId="7EC5B8F4" w14:textId="77777777" w:rsidR="002300A9" w:rsidRPr="00224A8B" w:rsidRDefault="002300A9" w:rsidP="000B59B7">
      <w:pPr>
        <w:jc w:val="center"/>
        <w:rPr>
          <w:rFonts w:asciiTheme="majorHAnsi" w:eastAsia="Times New Roman" w:hAnsiTheme="majorHAnsi" w:cstheme="majorHAnsi"/>
          <w:lang w:eastAsia="fr-CH"/>
        </w:rPr>
      </w:pPr>
    </w:p>
    <w:p w14:paraId="0631E007" w14:textId="101CAF17" w:rsidR="00CE689D" w:rsidRPr="00224A8B" w:rsidRDefault="00CE689D" w:rsidP="00381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outlineLvl w:val="0"/>
        <w:rPr>
          <w:rFonts w:asciiTheme="majorHAnsi" w:hAnsiTheme="majorHAnsi" w:cstheme="majorHAnsi"/>
          <w:b/>
          <w:szCs w:val="28"/>
        </w:rPr>
      </w:pPr>
      <w:r w:rsidRPr="00224A8B">
        <w:rPr>
          <w:rFonts w:asciiTheme="majorHAnsi" w:hAnsiTheme="majorHAnsi" w:cstheme="majorHAnsi"/>
          <w:b/>
          <w:szCs w:val="28"/>
        </w:rPr>
        <w:t>CONSTITUTION DE LA TABLE RONDE PROVINCIALE PSYNAM</w:t>
      </w:r>
    </w:p>
    <w:p w14:paraId="3B5E137A" w14:textId="21A10330" w:rsidR="002300A9" w:rsidRPr="00224A8B" w:rsidRDefault="002300A9" w:rsidP="0003317E">
      <w:pPr>
        <w:jc w:val="both"/>
        <w:rPr>
          <w:rFonts w:asciiTheme="majorHAnsi" w:eastAsia="Times New Roman" w:hAnsiTheme="majorHAnsi" w:cstheme="majorHAnsi"/>
          <w:lang w:eastAsia="fr-CH"/>
        </w:rPr>
      </w:pPr>
    </w:p>
    <w:p w14:paraId="39040761" w14:textId="28A124C0" w:rsidR="00D82334" w:rsidRPr="00224A8B" w:rsidRDefault="00D82334" w:rsidP="0003317E">
      <w:pPr>
        <w:jc w:val="both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b/>
          <w:lang w:eastAsia="fr-CH"/>
        </w:rPr>
        <w:t>Préambule </w:t>
      </w:r>
      <w:r w:rsidRPr="00224A8B">
        <w:rPr>
          <w:rFonts w:asciiTheme="majorHAnsi" w:eastAsia="Times New Roman" w:hAnsiTheme="majorHAnsi" w:cstheme="majorHAnsi"/>
          <w:lang w:eastAsia="fr-CH"/>
        </w:rPr>
        <w:t xml:space="preserve">: </w:t>
      </w:r>
    </w:p>
    <w:p w14:paraId="246E2ED9" w14:textId="3DB4B700" w:rsidR="00252BA7" w:rsidRPr="00224A8B" w:rsidRDefault="00252BA7" w:rsidP="0003317E">
      <w:pPr>
        <w:jc w:val="both"/>
        <w:rPr>
          <w:rFonts w:asciiTheme="majorHAnsi" w:eastAsia="Times New Roman" w:hAnsiTheme="majorHAnsi" w:cstheme="majorHAnsi"/>
          <w:lang w:eastAsia="fr-CH"/>
        </w:rPr>
      </w:pPr>
    </w:p>
    <w:p w14:paraId="0F8111A1" w14:textId="77777777" w:rsidR="003A70A3" w:rsidRPr="00224A8B" w:rsidRDefault="002F732B" w:rsidP="0003317E">
      <w:pPr>
        <w:jc w:val="both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hAnsiTheme="majorHAnsi" w:cstheme="majorHAnsi"/>
        </w:rPr>
        <w:t xml:space="preserve">Les </w:t>
      </w:r>
      <w:r w:rsidRPr="00224A8B">
        <w:rPr>
          <w:rFonts w:asciiTheme="majorHAnsi" w:eastAsia="Times New Roman" w:hAnsiTheme="majorHAnsi" w:cstheme="majorHAnsi"/>
          <w:lang w:eastAsia="fr-CH"/>
        </w:rPr>
        <w:t xml:space="preserve">réseaux de santé mentale </w:t>
      </w:r>
      <w:r w:rsidR="001364E3" w:rsidRPr="00224A8B">
        <w:rPr>
          <w:rFonts w:asciiTheme="majorHAnsi" w:eastAsia="Times New Roman" w:hAnsiTheme="majorHAnsi" w:cstheme="majorHAnsi"/>
          <w:lang w:eastAsia="fr-CH"/>
        </w:rPr>
        <w:t xml:space="preserve">sont chargés de la mise en œuvre de convention INAMI concernant le financement des fonctions psychologiques dans la première ligne par le biais de réseaux et de partenariats locaux multidisciplinaires. </w:t>
      </w:r>
    </w:p>
    <w:p w14:paraId="178DA9F4" w14:textId="77777777" w:rsidR="003A70A3" w:rsidRPr="00224A8B" w:rsidRDefault="003A70A3" w:rsidP="0003317E">
      <w:pPr>
        <w:jc w:val="both"/>
        <w:rPr>
          <w:rFonts w:asciiTheme="majorHAnsi" w:eastAsia="Times New Roman" w:hAnsiTheme="majorHAnsi" w:cstheme="majorHAnsi"/>
          <w:lang w:eastAsia="fr-CH"/>
        </w:rPr>
      </w:pPr>
    </w:p>
    <w:p w14:paraId="5D0F9A2F" w14:textId="4BA636F5" w:rsidR="002F732B" w:rsidRPr="00224A8B" w:rsidRDefault="000E2E04" w:rsidP="0003317E">
      <w:pPr>
        <w:jc w:val="both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t>L</w:t>
      </w:r>
      <w:r w:rsidR="003A70A3" w:rsidRPr="00224A8B">
        <w:rPr>
          <w:rFonts w:asciiTheme="majorHAnsi" w:eastAsia="Times New Roman" w:hAnsiTheme="majorHAnsi" w:cstheme="majorHAnsi"/>
          <w:lang w:eastAsia="fr-CH"/>
        </w:rPr>
        <w:t>e</w:t>
      </w:r>
      <w:r w:rsidR="002F732B" w:rsidRPr="00224A8B">
        <w:rPr>
          <w:rFonts w:asciiTheme="majorHAnsi" w:hAnsiTheme="majorHAnsi" w:cstheme="majorHAnsi"/>
        </w:rPr>
        <w:t xml:space="preserve"> </w:t>
      </w:r>
      <w:r w:rsidR="002F732B" w:rsidRPr="00224A8B">
        <w:rPr>
          <w:rFonts w:asciiTheme="majorHAnsi" w:hAnsiTheme="majorHAnsi" w:cstheme="majorHAnsi"/>
          <w:b/>
          <w:bCs/>
          <w:color w:val="00B0F0"/>
        </w:rPr>
        <w:t>Réseau Santé Namur</w:t>
      </w:r>
      <w:r w:rsidR="002F732B" w:rsidRPr="00224A8B">
        <w:rPr>
          <w:rFonts w:asciiTheme="majorHAnsi" w:hAnsiTheme="majorHAnsi" w:cstheme="majorHAnsi"/>
        </w:rPr>
        <w:t xml:space="preserve"> et le </w:t>
      </w:r>
      <w:r w:rsidR="002F732B" w:rsidRPr="00224A8B">
        <w:rPr>
          <w:rFonts w:asciiTheme="majorHAnsi" w:hAnsiTheme="majorHAnsi" w:cstheme="majorHAnsi"/>
          <w:b/>
          <w:bCs/>
          <w:color w:val="00B0F0"/>
        </w:rPr>
        <w:t xml:space="preserve">Réseau Santé </w:t>
      </w:r>
      <w:proofErr w:type="spellStart"/>
      <w:r w:rsidR="002F732B" w:rsidRPr="00224A8B">
        <w:rPr>
          <w:rFonts w:asciiTheme="majorHAnsi" w:hAnsiTheme="majorHAnsi" w:cstheme="majorHAnsi"/>
          <w:b/>
          <w:bCs/>
          <w:color w:val="00B0F0"/>
        </w:rPr>
        <w:t>Kirikou</w:t>
      </w:r>
      <w:proofErr w:type="spellEnd"/>
      <w:r w:rsidR="002F732B" w:rsidRPr="00224A8B">
        <w:rPr>
          <w:rFonts w:asciiTheme="majorHAnsi" w:hAnsiTheme="majorHAnsi" w:cstheme="majorHAnsi"/>
          <w:b/>
          <w:bCs/>
          <w:color w:val="00B0F0"/>
        </w:rPr>
        <w:t xml:space="preserve"> </w:t>
      </w:r>
      <w:r w:rsidRPr="00224A8B">
        <w:rPr>
          <w:rFonts w:asciiTheme="majorHAnsi" w:eastAsia="Times New Roman" w:hAnsiTheme="majorHAnsi" w:cstheme="majorHAnsi"/>
          <w:lang w:eastAsia="fr-CH"/>
        </w:rPr>
        <w:t xml:space="preserve">ont fait le choix, pour développer cette offre sur le territoire de la province de Namur, de travailler en étroite collaboration. </w:t>
      </w:r>
      <w:r w:rsidR="00487BE2" w:rsidRPr="00224A8B">
        <w:rPr>
          <w:rFonts w:asciiTheme="majorHAnsi" w:eastAsia="Times New Roman" w:hAnsiTheme="majorHAnsi" w:cstheme="majorHAnsi"/>
          <w:lang w:eastAsia="fr-CH"/>
        </w:rPr>
        <w:t>Cette convergence a donné naissance au</w:t>
      </w:r>
      <w:r w:rsidRPr="00224A8B">
        <w:rPr>
          <w:rFonts w:asciiTheme="majorHAnsi" w:eastAsia="Times New Roman" w:hAnsiTheme="majorHAnsi" w:cstheme="majorHAnsi"/>
          <w:lang w:eastAsia="fr-CH"/>
        </w:rPr>
        <w:t xml:space="preserve"> projet</w:t>
      </w:r>
      <w:r w:rsidR="009C203F" w:rsidRPr="00224A8B">
        <w:rPr>
          <w:rFonts w:asciiTheme="majorHAnsi" w:eastAsia="Times New Roman" w:hAnsiTheme="majorHAnsi" w:cstheme="majorHAnsi"/>
          <w:lang w:eastAsia="fr-CH"/>
        </w:rPr>
        <w:t xml:space="preserve"> </w:t>
      </w:r>
      <w:r w:rsidR="009C203F" w:rsidRPr="00224A8B">
        <w:rPr>
          <w:rFonts w:asciiTheme="majorHAnsi" w:hAnsiTheme="majorHAnsi" w:cstheme="majorHAnsi"/>
          <w:b/>
          <w:bCs/>
          <w:color w:val="00B0F0"/>
        </w:rPr>
        <w:t>PSYNAM</w:t>
      </w:r>
      <w:r w:rsidR="00487BE2" w:rsidRPr="00224A8B">
        <w:rPr>
          <w:rFonts w:asciiTheme="majorHAnsi" w:eastAsia="Times New Roman" w:hAnsiTheme="majorHAnsi" w:cstheme="majorHAnsi"/>
          <w:b/>
          <w:bCs/>
          <w:color w:val="8EAADB" w:themeColor="accent1" w:themeTint="99"/>
          <w:lang w:eastAsia="fr-CH"/>
        </w:rPr>
        <w:t>.</w:t>
      </w:r>
    </w:p>
    <w:p w14:paraId="21E7EC94" w14:textId="596BB78A" w:rsidR="00487BE2" w:rsidRPr="00224A8B" w:rsidRDefault="00487BE2" w:rsidP="0003317E">
      <w:pPr>
        <w:jc w:val="both"/>
        <w:rPr>
          <w:rFonts w:asciiTheme="majorHAnsi" w:eastAsia="Times New Roman" w:hAnsiTheme="majorHAnsi" w:cstheme="majorHAnsi"/>
          <w:lang w:eastAsia="fr-CH"/>
        </w:rPr>
      </w:pPr>
    </w:p>
    <w:p w14:paraId="146D17CE" w14:textId="48E9189E" w:rsidR="00487BE2" w:rsidRPr="00224A8B" w:rsidRDefault="00666C73" w:rsidP="0003317E">
      <w:pPr>
        <w:jc w:val="both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t xml:space="preserve">Pour </w:t>
      </w:r>
      <w:r w:rsidR="00364558" w:rsidRPr="00224A8B">
        <w:rPr>
          <w:rFonts w:asciiTheme="majorHAnsi" w:eastAsia="Times New Roman" w:hAnsiTheme="majorHAnsi" w:cstheme="majorHAnsi"/>
          <w:lang w:eastAsia="fr-CH"/>
        </w:rPr>
        <w:t>favoriser</w:t>
      </w:r>
      <w:r w:rsidRPr="00224A8B">
        <w:rPr>
          <w:rFonts w:asciiTheme="majorHAnsi" w:eastAsia="Times New Roman" w:hAnsiTheme="majorHAnsi" w:cstheme="majorHAnsi"/>
          <w:lang w:eastAsia="fr-CH"/>
        </w:rPr>
        <w:t xml:space="preserve"> </w:t>
      </w:r>
      <w:r w:rsidR="00364558" w:rsidRPr="00224A8B">
        <w:rPr>
          <w:rFonts w:asciiTheme="majorHAnsi" w:eastAsia="Times New Roman" w:hAnsiTheme="majorHAnsi" w:cstheme="majorHAnsi"/>
          <w:lang w:eastAsia="fr-CH"/>
        </w:rPr>
        <w:t xml:space="preserve">la concertation </w:t>
      </w:r>
      <w:r w:rsidR="007F3020" w:rsidRPr="00224A8B">
        <w:rPr>
          <w:rFonts w:asciiTheme="majorHAnsi" w:eastAsia="Times New Roman" w:hAnsiTheme="majorHAnsi" w:cstheme="majorHAnsi"/>
          <w:lang w:eastAsia="fr-CH"/>
        </w:rPr>
        <w:t>avec l</w:t>
      </w:r>
      <w:r w:rsidR="00364558" w:rsidRPr="00224A8B">
        <w:rPr>
          <w:rFonts w:asciiTheme="majorHAnsi" w:eastAsia="Times New Roman" w:hAnsiTheme="majorHAnsi" w:cstheme="majorHAnsi"/>
          <w:lang w:eastAsia="fr-CH"/>
        </w:rPr>
        <w:t xml:space="preserve">es partenariats locaux multidisciplinaires, PSYNAM est invité à mettre en place une </w:t>
      </w:r>
      <w:r w:rsidR="00E71552" w:rsidRPr="00224A8B">
        <w:rPr>
          <w:rFonts w:asciiTheme="majorHAnsi" w:eastAsia="Times New Roman" w:hAnsiTheme="majorHAnsi" w:cstheme="majorHAnsi"/>
          <w:lang w:eastAsia="fr-CH"/>
        </w:rPr>
        <w:t>T</w:t>
      </w:r>
      <w:r w:rsidR="00364558" w:rsidRPr="00224A8B">
        <w:rPr>
          <w:rFonts w:asciiTheme="majorHAnsi" w:eastAsia="Times New Roman" w:hAnsiTheme="majorHAnsi" w:cstheme="majorHAnsi"/>
          <w:lang w:eastAsia="fr-CH"/>
        </w:rPr>
        <w:t xml:space="preserve">able ronde provinciale </w:t>
      </w:r>
      <w:r w:rsidR="006F09E5" w:rsidRPr="00224A8B">
        <w:rPr>
          <w:rFonts w:asciiTheme="majorHAnsi" w:eastAsia="Times New Roman" w:hAnsiTheme="majorHAnsi" w:cstheme="majorHAnsi"/>
          <w:lang w:eastAsia="fr-CH"/>
        </w:rPr>
        <w:t xml:space="preserve">avec les représentants des acteurs de </w:t>
      </w:r>
      <w:proofErr w:type="gramStart"/>
      <w:r w:rsidR="006F09E5" w:rsidRPr="00224A8B">
        <w:rPr>
          <w:rFonts w:asciiTheme="majorHAnsi" w:eastAsia="Times New Roman" w:hAnsiTheme="majorHAnsi" w:cstheme="majorHAnsi"/>
          <w:lang w:eastAsia="fr-CH"/>
        </w:rPr>
        <w:t>1</w:t>
      </w:r>
      <w:r w:rsidR="006F09E5" w:rsidRPr="00224A8B">
        <w:rPr>
          <w:rFonts w:asciiTheme="majorHAnsi" w:eastAsia="Times New Roman" w:hAnsiTheme="majorHAnsi" w:cstheme="majorHAnsi"/>
          <w:vertAlign w:val="superscript"/>
          <w:lang w:eastAsia="fr-CH"/>
        </w:rPr>
        <w:t>er</w:t>
      </w:r>
      <w:r w:rsidR="006F09E5" w:rsidRPr="00224A8B">
        <w:rPr>
          <w:rFonts w:asciiTheme="majorHAnsi" w:eastAsia="Times New Roman" w:hAnsiTheme="majorHAnsi" w:cstheme="majorHAnsi"/>
          <w:lang w:eastAsia="fr-CH"/>
        </w:rPr>
        <w:t xml:space="preserve"> ligne</w:t>
      </w:r>
      <w:proofErr w:type="gramEnd"/>
      <w:r w:rsidR="006F09E5" w:rsidRPr="00224A8B">
        <w:rPr>
          <w:rFonts w:asciiTheme="majorHAnsi" w:eastAsia="Times New Roman" w:hAnsiTheme="majorHAnsi" w:cstheme="majorHAnsi"/>
          <w:lang w:eastAsia="fr-CH"/>
        </w:rPr>
        <w:t xml:space="preserve">. </w:t>
      </w:r>
    </w:p>
    <w:p w14:paraId="04782397" w14:textId="0FFA1959" w:rsidR="009F7168" w:rsidRPr="00224A8B" w:rsidRDefault="009F7168" w:rsidP="0003317E">
      <w:pPr>
        <w:jc w:val="both"/>
        <w:rPr>
          <w:rFonts w:asciiTheme="majorHAnsi" w:eastAsia="Times New Roman" w:hAnsiTheme="majorHAnsi" w:cstheme="majorHAnsi"/>
          <w:lang w:eastAsia="fr-CH"/>
        </w:rPr>
      </w:pPr>
    </w:p>
    <w:p w14:paraId="768B563C" w14:textId="4B3E913B" w:rsidR="00E71552" w:rsidRPr="00FD1800" w:rsidRDefault="009F7168" w:rsidP="00E71552">
      <w:pPr>
        <w:jc w:val="both"/>
        <w:rPr>
          <w:rFonts w:asciiTheme="majorHAnsi" w:eastAsia="Times New Roman" w:hAnsiTheme="majorHAnsi" w:cstheme="majorHAnsi"/>
          <w:lang w:val="fr-BE"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t xml:space="preserve">Afin de la rendre </w:t>
      </w:r>
      <w:r w:rsidR="006578E5" w:rsidRPr="00224A8B">
        <w:rPr>
          <w:rFonts w:asciiTheme="majorHAnsi" w:eastAsia="Times New Roman" w:hAnsiTheme="majorHAnsi" w:cstheme="majorHAnsi"/>
          <w:lang w:eastAsia="fr-CH"/>
        </w:rPr>
        <w:t xml:space="preserve">effective </w:t>
      </w:r>
      <w:r w:rsidR="006578E5" w:rsidRPr="00224A8B">
        <w:rPr>
          <w:rFonts w:asciiTheme="majorHAnsi" w:hAnsiTheme="majorHAnsi" w:cstheme="majorHAnsi"/>
        </w:rPr>
        <w:t>dans l’attente des assises de la première ligne</w:t>
      </w:r>
      <w:r w:rsidRPr="00224A8B">
        <w:rPr>
          <w:rFonts w:asciiTheme="majorHAnsi" w:eastAsia="Times New Roman" w:hAnsiTheme="majorHAnsi" w:cstheme="majorHAnsi"/>
          <w:lang w:eastAsia="fr-CH"/>
        </w:rPr>
        <w:t>, les Comités de réseaux ont fait le choix d</w:t>
      </w:r>
      <w:r w:rsidR="00FF1D5A" w:rsidRPr="00224A8B">
        <w:rPr>
          <w:rFonts w:asciiTheme="majorHAnsi" w:eastAsia="Times New Roman" w:hAnsiTheme="majorHAnsi" w:cstheme="majorHAnsi"/>
          <w:lang w:eastAsia="fr-CH"/>
        </w:rPr>
        <w:t xml:space="preserve">’établir une composition provisoire de </w:t>
      </w:r>
      <w:r w:rsidRPr="00224A8B">
        <w:rPr>
          <w:rFonts w:asciiTheme="majorHAnsi" w:eastAsia="Times New Roman" w:hAnsiTheme="majorHAnsi" w:cstheme="majorHAnsi"/>
          <w:lang w:eastAsia="fr-CH"/>
        </w:rPr>
        <w:t>cette table ronde</w:t>
      </w:r>
      <w:r w:rsidR="006578E5" w:rsidRPr="00224A8B">
        <w:rPr>
          <w:rFonts w:asciiTheme="majorHAnsi" w:eastAsia="Times New Roman" w:hAnsiTheme="majorHAnsi" w:cstheme="majorHAnsi"/>
          <w:lang w:eastAsia="fr-CH"/>
        </w:rPr>
        <w:t xml:space="preserve">. </w:t>
      </w:r>
      <w:r w:rsidR="00E71552" w:rsidRPr="00224A8B">
        <w:rPr>
          <w:rFonts w:asciiTheme="majorHAnsi" w:eastAsia="Times New Roman" w:hAnsiTheme="majorHAnsi" w:cstheme="majorHAnsi"/>
          <w:lang w:eastAsia="fr-CH"/>
        </w:rPr>
        <w:t>L</w:t>
      </w:r>
      <w:r w:rsidR="00F13209" w:rsidRPr="00224A8B">
        <w:rPr>
          <w:rFonts w:asciiTheme="majorHAnsi" w:eastAsia="Times New Roman" w:hAnsiTheme="majorHAnsi" w:cstheme="majorHAnsi"/>
          <w:lang w:eastAsia="fr-CH"/>
        </w:rPr>
        <w:t>a mission et les</w:t>
      </w:r>
      <w:r w:rsidR="00E71552" w:rsidRPr="00224A8B">
        <w:rPr>
          <w:rFonts w:asciiTheme="majorHAnsi" w:eastAsia="Times New Roman" w:hAnsiTheme="majorHAnsi" w:cstheme="majorHAnsi"/>
          <w:lang w:eastAsia="fr-CH"/>
        </w:rPr>
        <w:t xml:space="preserve"> modalités de fonctionnement de la table ronde provinciale au cours de la 1</w:t>
      </w:r>
      <w:r w:rsidR="00E71552" w:rsidRPr="00224A8B">
        <w:rPr>
          <w:rFonts w:asciiTheme="majorHAnsi" w:eastAsia="Times New Roman" w:hAnsiTheme="majorHAnsi" w:cstheme="majorHAnsi"/>
          <w:vertAlign w:val="superscript"/>
          <w:lang w:eastAsia="fr-CH"/>
        </w:rPr>
        <w:t>er</w:t>
      </w:r>
      <w:r w:rsidR="00E71552" w:rsidRPr="00224A8B">
        <w:rPr>
          <w:rFonts w:asciiTheme="majorHAnsi" w:eastAsia="Times New Roman" w:hAnsiTheme="majorHAnsi" w:cstheme="majorHAnsi"/>
          <w:lang w:eastAsia="fr-CH"/>
        </w:rPr>
        <w:t xml:space="preserve">phase sont précisées </w:t>
      </w:r>
      <w:r w:rsidR="00F13209" w:rsidRPr="00224A8B">
        <w:rPr>
          <w:rFonts w:asciiTheme="majorHAnsi" w:eastAsia="Times New Roman" w:hAnsiTheme="majorHAnsi" w:cstheme="majorHAnsi"/>
          <w:lang w:eastAsia="fr-CH"/>
        </w:rPr>
        <w:t>(voir annexe 1)</w:t>
      </w:r>
      <w:r w:rsidR="00E71552" w:rsidRPr="00224A8B">
        <w:rPr>
          <w:rFonts w:asciiTheme="majorHAnsi" w:eastAsia="Times New Roman" w:hAnsiTheme="majorHAnsi" w:cstheme="majorHAnsi"/>
          <w:lang w:eastAsia="fr-CH"/>
        </w:rPr>
        <w:t>.</w:t>
      </w:r>
      <w:r w:rsidR="007F3020" w:rsidRPr="00224A8B">
        <w:rPr>
          <w:rFonts w:asciiTheme="majorHAnsi" w:eastAsia="Times New Roman" w:hAnsiTheme="majorHAnsi" w:cstheme="majorHAnsi"/>
          <w:lang w:eastAsia="fr-CH"/>
        </w:rPr>
        <w:t xml:space="preserve"> L’agenda des réunions sera </w:t>
      </w:r>
      <w:r w:rsidR="001A348E" w:rsidRPr="00224A8B">
        <w:rPr>
          <w:rFonts w:asciiTheme="majorHAnsi" w:eastAsia="Times New Roman" w:hAnsiTheme="majorHAnsi" w:cstheme="majorHAnsi"/>
          <w:lang w:eastAsia="fr-CH"/>
        </w:rPr>
        <w:t>établi</w:t>
      </w:r>
      <w:r w:rsidR="007F3020" w:rsidRPr="00224A8B">
        <w:rPr>
          <w:rFonts w:asciiTheme="majorHAnsi" w:eastAsia="Times New Roman" w:hAnsiTheme="majorHAnsi" w:cstheme="majorHAnsi"/>
          <w:lang w:eastAsia="fr-CH"/>
        </w:rPr>
        <w:t xml:space="preserve"> sur base mensuel</w:t>
      </w:r>
      <w:r w:rsidR="000E4E08" w:rsidRPr="00224A8B">
        <w:rPr>
          <w:rFonts w:asciiTheme="majorHAnsi" w:eastAsia="Times New Roman" w:hAnsiTheme="majorHAnsi" w:cstheme="majorHAnsi"/>
          <w:lang w:eastAsia="fr-CH"/>
        </w:rPr>
        <w:t>le</w:t>
      </w:r>
      <w:r w:rsidR="007F3020" w:rsidRPr="00224A8B">
        <w:rPr>
          <w:rFonts w:asciiTheme="majorHAnsi" w:eastAsia="Times New Roman" w:hAnsiTheme="majorHAnsi" w:cstheme="majorHAnsi"/>
          <w:lang w:eastAsia="fr-CH"/>
        </w:rPr>
        <w:t xml:space="preserve">. </w:t>
      </w:r>
      <w:r w:rsidR="001A348E" w:rsidRPr="00224A8B">
        <w:rPr>
          <w:rFonts w:asciiTheme="majorHAnsi" w:eastAsia="Times New Roman" w:hAnsiTheme="majorHAnsi" w:cstheme="majorHAnsi"/>
          <w:lang w:eastAsia="fr-CH"/>
        </w:rPr>
        <w:t xml:space="preserve">La première réunion est fixée le 19/04/2022 de 11h à 13h. </w:t>
      </w:r>
      <w:r w:rsidR="00FD1800">
        <w:rPr>
          <w:rFonts w:asciiTheme="majorHAnsi" w:eastAsia="Times New Roman" w:hAnsiTheme="majorHAnsi" w:cstheme="majorHAnsi"/>
          <w:lang w:val="fr-BE" w:eastAsia="fr-CH"/>
        </w:rPr>
        <w:t xml:space="preserve">Cette réunion </w:t>
      </w:r>
      <w:r w:rsidR="00FD1800" w:rsidRPr="00FD1800">
        <w:rPr>
          <w:rFonts w:asciiTheme="majorHAnsi" w:eastAsia="Times New Roman" w:hAnsiTheme="majorHAnsi" w:cstheme="majorHAnsi"/>
          <w:lang w:val="fr-BE" w:eastAsia="fr-CH"/>
        </w:rPr>
        <w:t>se tiendra en présence des mandataires qui auront été identif</w:t>
      </w:r>
      <w:r w:rsidR="00FD1800">
        <w:rPr>
          <w:rFonts w:asciiTheme="majorHAnsi" w:eastAsia="Times New Roman" w:hAnsiTheme="majorHAnsi" w:cstheme="majorHAnsi"/>
          <w:lang w:val="fr-BE" w:eastAsia="fr-CH"/>
        </w:rPr>
        <w:t>i</w:t>
      </w:r>
      <w:r w:rsidR="00FD1800" w:rsidRPr="00FD1800">
        <w:rPr>
          <w:rFonts w:asciiTheme="majorHAnsi" w:eastAsia="Times New Roman" w:hAnsiTheme="majorHAnsi" w:cstheme="majorHAnsi"/>
          <w:lang w:val="fr-BE" w:eastAsia="fr-CH"/>
        </w:rPr>
        <w:t>és</w:t>
      </w:r>
      <w:r w:rsidR="00FD1800">
        <w:rPr>
          <w:rFonts w:asciiTheme="majorHAnsi" w:eastAsia="Times New Roman" w:hAnsiTheme="majorHAnsi" w:cstheme="majorHAnsi"/>
          <w:lang w:val="fr-BE" w:eastAsia="fr-CH"/>
        </w:rPr>
        <w:t xml:space="preserve"> à cette date</w:t>
      </w:r>
      <w:r w:rsidR="00FD1800" w:rsidRPr="00FD1800">
        <w:rPr>
          <w:rFonts w:asciiTheme="majorHAnsi" w:eastAsia="Times New Roman" w:hAnsiTheme="majorHAnsi" w:cstheme="majorHAnsi"/>
          <w:lang w:val="fr-BE" w:eastAsia="fr-CH"/>
        </w:rPr>
        <w:t xml:space="preserve">. L'inclusion des mandataires </w:t>
      </w:r>
      <w:r w:rsidR="00FD1800">
        <w:rPr>
          <w:rFonts w:asciiTheme="majorHAnsi" w:eastAsia="Times New Roman" w:hAnsiTheme="majorHAnsi" w:cstheme="majorHAnsi"/>
          <w:lang w:val="fr-BE" w:eastAsia="fr-CH"/>
        </w:rPr>
        <w:t>peut se faire</w:t>
      </w:r>
      <w:r w:rsidR="00FD1800" w:rsidRPr="00FD1800">
        <w:rPr>
          <w:rFonts w:asciiTheme="majorHAnsi" w:eastAsia="Times New Roman" w:hAnsiTheme="majorHAnsi" w:cstheme="majorHAnsi"/>
          <w:lang w:val="fr-BE" w:eastAsia="fr-CH"/>
        </w:rPr>
        <w:t xml:space="preserve"> progressivement au cours des réunions suivantes.</w:t>
      </w:r>
    </w:p>
    <w:p w14:paraId="158F7272" w14:textId="3B264433" w:rsidR="00F01BB5" w:rsidRPr="00224A8B" w:rsidRDefault="00F01BB5" w:rsidP="00E71552">
      <w:pPr>
        <w:jc w:val="both"/>
        <w:rPr>
          <w:rFonts w:asciiTheme="majorHAnsi" w:eastAsia="Times New Roman" w:hAnsiTheme="majorHAnsi" w:cstheme="majorHAnsi"/>
          <w:lang w:eastAsia="fr-CH"/>
        </w:rPr>
      </w:pPr>
    </w:p>
    <w:p w14:paraId="461328A0" w14:textId="58859E5E" w:rsidR="00F01BB5" w:rsidRPr="00224A8B" w:rsidRDefault="00F01BB5" w:rsidP="00E71552">
      <w:pPr>
        <w:jc w:val="both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t>Par la présente, nous vous invitons à compléter le dossier de candidature ci-joint en faisant le choix d’un mandataire et d’un suppléant par catégorie</w:t>
      </w:r>
      <w:r w:rsidR="009C203F" w:rsidRPr="00224A8B">
        <w:rPr>
          <w:rFonts w:asciiTheme="majorHAnsi" w:eastAsia="Times New Roman" w:hAnsiTheme="majorHAnsi" w:cstheme="majorHAnsi"/>
          <w:lang w:eastAsia="fr-CH"/>
        </w:rPr>
        <w:t xml:space="preserve"> associant vos</w:t>
      </w:r>
      <w:r w:rsidR="007F3020" w:rsidRPr="00224A8B">
        <w:rPr>
          <w:rFonts w:asciiTheme="majorHAnsi" w:eastAsia="Times New Roman" w:hAnsiTheme="majorHAnsi" w:cstheme="majorHAnsi"/>
          <w:lang w:eastAsia="fr-CH"/>
        </w:rPr>
        <w:t>/les</w:t>
      </w:r>
      <w:r w:rsidR="009C203F" w:rsidRPr="00224A8B">
        <w:rPr>
          <w:rFonts w:asciiTheme="majorHAnsi" w:eastAsia="Times New Roman" w:hAnsiTheme="majorHAnsi" w:cstheme="majorHAnsi"/>
          <w:lang w:eastAsia="fr-CH"/>
        </w:rPr>
        <w:t xml:space="preserve"> partenaires</w:t>
      </w:r>
      <w:r w:rsidR="007F3020" w:rsidRPr="00224A8B">
        <w:rPr>
          <w:rFonts w:asciiTheme="majorHAnsi" w:eastAsia="Times New Roman" w:hAnsiTheme="majorHAnsi" w:cstheme="majorHAnsi"/>
          <w:lang w:eastAsia="fr-CH"/>
        </w:rPr>
        <w:t xml:space="preserve"> ad hoc</w:t>
      </w:r>
      <w:r w:rsidRPr="00224A8B">
        <w:rPr>
          <w:rFonts w:asciiTheme="majorHAnsi" w:eastAsia="Times New Roman" w:hAnsiTheme="majorHAnsi" w:cstheme="majorHAnsi"/>
          <w:lang w:eastAsia="fr-CH"/>
        </w:rPr>
        <w:t xml:space="preserve">. </w:t>
      </w:r>
    </w:p>
    <w:p w14:paraId="395AA5C3" w14:textId="6595F8E3" w:rsidR="00E71552" w:rsidRPr="00224A8B" w:rsidRDefault="00E71552" w:rsidP="0003317E">
      <w:pPr>
        <w:jc w:val="both"/>
        <w:rPr>
          <w:rFonts w:asciiTheme="majorHAnsi" w:eastAsia="Times New Roman" w:hAnsiTheme="majorHAnsi" w:cstheme="majorHAnsi"/>
          <w:lang w:eastAsia="fr-CH"/>
        </w:rPr>
      </w:pPr>
    </w:p>
    <w:p w14:paraId="457A0E81" w14:textId="1390D79B" w:rsidR="00E71552" w:rsidRPr="00224A8B" w:rsidRDefault="00F01BB5" w:rsidP="0003317E">
      <w:pPr>
        <w:jc w:val="both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t xml:space="preserve">Les dossiers de candidature doivent être déposés par mail à </w:t>
      </w:r>
      <w:hyperlink r:id="rId9" w:history="1">
        <w:r w:rsidR="00683C0E" w:rsidRPr="000F6562">
          <w:rPr>
            <w:rStyle w:val="Lienhypertexte"/>
            <w:rFonts w:asciiTheme="majorHAnsi" w:eastAsia="Times New Roman" w:hAnsiTheme="majorHAnsi" w:cstheme="majorHAnsi"/>
            <w:lang w:eastAsia="fr-CH"/>
          </w:rPr>
          <w:t>info@psynam.be</w:t>
        </w:r>
      </w:hyperlink>
      <w:r w:rsidR="00683C0E">
        <w:rPr>
          <w:rFonts w:asciiTheme="majorHAnsi" w:eastAsia="Times New Roman" w:hAnsiTheme="majorHAnsi" w:cstheme="majorHAnsi"/>
          <w:lang w:eastAsia="fr-CH"/>
        </w:rPr>
        <w:t xml:space="preserve"> (en avril ou mai 2022)</w:t>
      </w:r>
      <w:r w:rsidR="001A348E" w:rsidRPr="00224A8B">
        <w:rPr>
          <w:rFonts w:asciiTheme="majorHAnsi" w:eastAsia="Times New Roman" w:hAnsiTheme="majorHAnsi" w:cstheme="majorHAnsi"/>
          <w:lang w:eastAsia="fr-CH"/>
        </w:rPr>
        <w:t xml:space="preserve">. </w:t>
      </w:r>
    </w:p>
    <w:p w14:paraId="1AC5E547" w14:textId="55E38B6F" w:rsidR="002F1F5D" w:rsidRPr="00224A8B" w:rsidRDefault="002F1F5D" w:rsidP="0003317E">
      <w:pPr>
        <w:jc w:val="both"/>
        <w:rPr>
          <w:rFonts w:asciiTheme="majorHAnsi" w:eastAsia="Times New Roman" w:hAnsiTheme="majorHAnsi" w:cstheme="majorHAnsi"/>
          <w:lang w:eastAsia="fr-CH"/>
        </w:rPr>
      </w:pPr>
    </w:p>
    <w:p w14:paraId="1AA7D7E5" w14:textId="45F53223" w:rsidR="0063004E" w:rsidRPr="00224A8B" w:rsidRDefault="0063004E" w:rsidP="0063004E">
      <w:pPr>
        <w:rPr>
          <w:rFonts w:asciiTheme="majorHAnsi" w:eastAsia="Times New Roman" w:hAnsiTheme="majorHAnsi" w:cstheme="majorHAnsi"/>
          <w:lang w:eastAsia="fr-CH"/>
        </w:rPr>
      </w:pPr>
    </w:p>
    <w:p w14:paraId="6A913A16" w14:textId="606E41DF" w:rsidR="00252BA7" w:rsidRPr="00224A8B" w:rsidRDefault="00252BA7" w:rsidP="0063004E">
      <w:pPr>
        <w:rPr>
          <w:rFonts w:asciiTheme="majorHAnsi" w:eastAsia="Times New Roman" w:hAnsiTheme="majorHAnsi" w:cstheme="majorHAnsi"/>
          <w:lang w:eastAsia="fr-CH"/>
        </w:rPr>
      </w:pPr>
    </w:p>
    <w:p w14:paraId="00E1E6BA" w14:textId="755D1175" w:rsidR="00252BA7" w:rsidRPr="00224A8B" w:rsidRDefault="00252BA7" w:rsidP="0063004E">
      <w:pPr>
        <w:rPr>
          <w:rFonts w:asciiTheme="majorHAnsi" w:eastAsia="Times New Roman" w:hAnsiTheme="majorHAnsi" w:cstheme="majorHAnsi"/>
          <w:lang w:eastAsia="fr-CH"/>
        </w:rPr>
      </w:pPr>
    </w:p>
    <w:p w14:paraId="0E73B5EF" w14:textId="77777777" w:rsidR="00252BA7" w:rsidRPr="00224A8B" w:rsidRDefault="00252BA7" w:rsidP="0063004E">
      <w:pPr>
        <w:rPr>
          <w:rFonts w:asciiTheme="majorHAnsi" w:eastAsia="Times New Roman" w:hAnsiTheme="majorHAnsi" w:cstheme="majorHAnsi"/>
          <w:lang w:eastAsia="fr-CH"/>
        </w:rPr>
      </w:pPr>
    </w:p>
    <w:p w14:paraId="34122776" w14:textId="623CD024" w:rsidR="0063004E" w:rsidRPr="00224A8B" w:rsidRDefault="0063004E" w:rsidP="0063004E">
      <w:pPr>
        <w:pStyle w:val="Paragraphedeliste"/>
        <w:numPr>
          <w:ilvl w:val="0"/>
          <w:numId w:val="3"/>
        </w:numPr>
        <w:rPr>
          <w:rFonts w:eastAsia="Times New Roman" w:cstheme="minorHAnsi"/>
          <w:b/>
          <w:color w:val="00B0F0"/>
          <w:sz w:val="24"/>
          <w:szCs w:val="24"/>
          <w:lang w:eastAsia="fr-CH"/>
        </w:rPr>
      </w:pPr>
      <w:r w:rsidRPr="00224A8B">
        <w:rPr>
          <w:rFonts w:eastAsia="Times New Roman" w:cstheme="minorHAnsi"/>
          <w:b/>
          <w:color w:val="00B0F0"/>
          <w:sz w:val="24"/>
          <w:szCs w:val="24"/>
          <w:lang w:eastAsia="fr-CH"/>
        </w:rPr>
        <w:t xml:space="preserve">LISTE DES PARTENAIRES </w:t>
      </w:r>
      <w:r w:rsidR="00FD1494" w:rsidRPr="00224A8B">
        <w:rPr>
          <w:rFonts w:eastAsia="Times New Roman" w:cstheme="minorHAnsi"/>
          <w:b/>
          <w:color w:val="00B0F0"/>
          <w:sz w:val="24"/>
          <w:szCs w:val="24"/>
          <w:lang w:eastAsia="fr-CH"/>
        </w:rPr>
        <w:t>ASSOCIES :</w:t>
      </w:r>
      <w:r w:rsidR="002300A9" w:rsidRPr="00224A8B">
        <w:rPr>
          <w:rStyle w:val="Appelnotedebasdep"/>
          <w:rFonts w:eastAsia="Times New Roman" w:cstheme="minorHAnsi"/>
          <w:b/>
          <w:color w:val="00B0F0"/>
          <w:sz w:val="24"/>
          <w:szCs w:val="24"/>
          <w:lang w:eastAsia="fr-CH"/>
        </w:rPr>
        <w:footnoteReference w:id="1"/>
      </w:r>
    </w:p>
    <w:p w14:paraId="3780A758" w14:textId="036B4F6F" w:rsidR="0063004E" w:rsidRPr="00224A8B" w:rsidRDefault="009A067D" w:rsidP="009527F4">
      <w:pPr>
        <w:outlineLvl w:val="0"/>
        <w:rPr>
          <w:rFonts w:asciiTheme="majorHAnsi" w:eastAsia="Times New Roman" w:hAnsiTheme="majorHAnsi" w:cstheme="majorHAnsi"/>
          <w:b/>
          <w:lang w:eastAsia="fr-CH"/>
        </w:rPr>
      </w:pPr>
      <w:r w:rsidRPr="00224A8B">
        <w:rPr>
          <w:rFonts w:asciiTheme="majorHAnsi" w:eastAsia="Times New Roman" w:hAnsiTheme="majorHAnsi" w:cstheme="majorHAnsi"/>
          <w:b/>
          <w:lang w:eastAsia="fr-CH"/>
        </w:rPr>
        <w:t>Identification des partenaires :</w:t>
      </w:r>
    </w:p>
    <w:p w14:paraId="46D317DC" w14:textId="77777777" w:rsidR="009A067D" w:rsidRPr="00224A8B" w:rsidRDefault="009A067D" w:rsidP="0063004E">
      <w:pPr>
        <w:rPr>
          <w:rFonts w:asciiTheme="majorHAnsi" w:eastAsia="Times New Roman" w:hAnsiTheme="majorHAnsi" w:cstheme="majorHAnsi"/>
          <w:lang w:eastAsia="fr-CH"/>
        </w:rPr>
      </w:pPr>
    </w:p>
    <w:p w14:paraId="5DA0ADC3" w14:textId="652E50DC" w:rsidR="0063004E" w:rsidRPr="00224A8B" w:rsidRDefault="00083A31" w:rsidP="0063004E">
      <w:pPr>
        <w:pStyle w:val="Paragraphedeliste"/>
        <w:numPr>
          <w:ilvl w:val="0"/>
          <w:numId w:val="2"/>
        </w:numPr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hAnsiTheme="majorHAnsi" w:cstheme="majorHAnsi"/>
          <w:i/>
          <w:sz w:val="24"/>
          <w:szCs w:val="24"/>
          <w:lang w:val="fr-FR"/>
        </w:rPr>
        <w:t>…..</w:t>
      </w:r>
    </w:p>
    <w:p w14:paraId="78370706" w14:textId="5F696750" w:rsidR="0063004E" w:rsidRPr="00224A8B" w:rsidRDefault="00083A31" w:rsidP="0063004E">
      <w:pPr>
        <w:pStyle w:val="Paragraphedeliste"/>
        <w:numPr>
          <w:ilvl w:val="0"/>
          <w:numId w:val="2"/>
        </w:numPr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hAnsiTheme="majorHAnsi" w:cstheme="majorHAnsi"/>
          <w:i/>
          <w:sz w:val="24"/>
          <w:szCs w:val="24"/>
          <w:lang w:val="fr-FR"/>
        </w:rPr>
        <w:t>……</w:t>
      </w:r>
    </w:p>
    <w:p w14:paraId="721574AD" w14:textId="50B4E9D7" w:rsidR="0063004E" w:rsidRPr="00224A8B" w:rsidRDefault="00083A31" w:rsidP="0063004E">
      <w:pPr>
        <w:pStyle w:val="Paragraphedeliste"/>
        <w:numPr>
          <w:ilvl w:val="0"/>
          <w:numId w:val="2"/>
        </w:numPr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hAnsiTheme="majorHAnsi" w:cstheme="majorHAnsi"/>
          <w:i/>
          <w:sz w:val="24"/>
          <w:szCs w:val="24"/>
          <w:lang w:val="fr-FR"/>
        </w:rPr>
        <w:t>…..</w:t>
      </w:r>
    </w:p>
    <w:p w14:paraId="3C2A08A9" w14:textId="18715C97" w:rsidR="0063004E" w:rsidRPr="00224A8B" w:rsidRDefault="00083A31" w:rsidP="0063004E">
      <w:pPr>
        <w:pStyle w:val="Paragraphedeliste"/>
        <w:numPr>
          <w:ilvl w:val="0"/>
          <w:numId w:val="2"/>
        </w:numPr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hAnsiTheme="majorHAnsi" w:cstheme="majorHAnsi"/>
          <w:i/>
          <w:sz w:val="24"/>
          <w:szCs w:val="24"/>
          <w:lang w:val="fr-FR"/>
        </w:rPr>
        <w:t>….</w:t>
      </w:r>
    </w:p>
    <w:p w14:paraId="339AFFF4" w14:textId="21935DBA" w:rsidR="0063004E" w:rsidRPr="00224A8B" w:rsidRDefault="00083A31" w:rsidP="0063004E">
      <w:pPr>
        <w:pStyle w:val="Paragraphedeliste"/>
        <w:numPr>
          <w:ilvl w:val="0"/>
          <w:numId w:val="2"/>
        </w:numPr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hAnsiTheme="majorHAnsi" w:cstheme="majorHAnsi"/>
          <w:i/>
          <w:sz w:val="24"/>
          <w:szCs w:val="24"/>
          <w:lang w:val="fr-FR"/>
        </w:rPr>
        <w:t>…..</w:t>
      </w:r>
    </w:p>
    <w:p w14:paraId="5C5A1532" w14:textId="148F0852" w:rsidR="0063004E" w:rsidRPr="00224A8B" w:rsidRDefault="00083A31" w:rsidP="0063004E">
      <w:pPr>
        <w:pStyle w:val="Paragraphedeliste"/>
        <w:numPr>
          <w:ilvl w:val="0"/>
          <w:numId w:val="2"/>
        </w:numPr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hAnsiTheme="majorHAnsi" w:cstheme="majorHAnsi"/>
          <w:i/>
          <w:sz w:val="24"/>
          <w:szCs w:val="24"/>
          <w:lang w:val="fr-FR"/>
        </w:rPr>
        <w:t>…..</w:t>
      </w:r>
    </w:p>
    <w:p w14:paraId="4E3EF0CE" w14:textId="1D9B179B" w:rsidR="001A348E" w:rsidRPr="00224A8B" w:rsidRDefault="001A348E" w:rsidP="0063004E">
      <w:pPr>
        <w:pStyle w:val="Paragraphedeliste"/>
        <w:numPr>
          <w:ilvl w:val="0"/>
          <w:numId w:val="2"/>
        </w:numPr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hAnsiTheme="majorHAnsi" w:cstheme="majorHAnsi"/>
          <w:i/>
          <w:sz w:val="24"/>
          <w:szCs w:val="24"/>
          <w:lang w:val="fr-FR"/>
        </w:rPr>
        <w:t>….</w:t>
      </w:r>
    </w:p>
    <w:p w14:paraId="645FF2AA" w14:textId="5ECB89CF" w:rsidR="00171409" w:rsidRPr="00224A8B" w:rsidRDefault="009A067D" w:rsidP="0003317E">
      <w:pPr>
        <w:jc w:val="both"/>
        <w:rPr>
          <w:rFonts w:asciiTheme="majorHAnsi" w:hAnsiTheme="majorHAnsi" w:cstheme="majorHAnsi"/>
          <w:b/>
        </w:rPr>
      </w:pPr>
      <w:r w:rsidRPr="00224A8B">
        <w:rPr>
          <w:rFonts w:asciiTheme="majorHAnsi" w:hAnsiTheme="majorHAnsi" w:cstheme="majorHAnsi"/>
          <w:b/>
        </w:rPr>
        <w:t>Description des circonstances/mo</w:t>
      </w:r>
      <w:r w:rsidR="00C94A12" w:rsidRPr="00224A8B">
        <w:rPr>
          <w:rFonts w:asciiTheme="majorHAnsi" w:hAnsiTheme="majorHAnsi" w:cstheme="majorHAnsi"/>
          <w:b/>
        </w:rPr>
        <w:t>dalités/raisons qui ont conduit</w:t>
      </w:r>
      <w:r w:rsidRPr="00224A8B">
        <w:rPr>
          <w:rFonts w:asciiTheme="majorHAnsi" w:hAnsiTheme="majorHAnsi" w:cstheme="majorHAnsi"/>
          <w:b/>
        </w:rPr>
        <w:t xml:space="preserve"> les partenaires à s’associer : </w:t>
      </w:r>
    </w:p>
    <w:p w14:paraId="37F1B5E1" w14:textId="73CE73F0" w:rsidR="009A067D" w:rsidRPr="00224A8B" w:rsidRDefault="009A067D" w:rsidP="0003317E">
      <w:pPr>
        <w:jc w:val="both"/>
        <w:rPr>
          <w:rFonts w:asciiTheme="majorHAnsi" w:hAnsiTheme="majorHAnsi" w:cstheme="majorHAnsi"/>
        </w:rPr>
      </w:pPr>
    </w:p>
    <w:p w14:paraId="5242C2F6" w14:textId="339DE42F" w:rsidR="009A067D" w:rsidRPr="00224A8B" w:rsidRDefault="00914E3D" w:rsidP="0003317E">
      <w:pPr>
        <w:jc w:val="both"/>
        <w:rPr>
          <w:rFonts w:asciiTheme="majorHAnsi" w:hAnsiTheme="majorHAnsi" w:cstheme="majorHAnsi"/>
        </w:rPr>
      </w:pPr>
      <w:r w:rsidRPr="00224A8B">
        <w:rPr>
          <w:rFonts w:asciiTheme="majorHAnsi" w:hAnsiTheme="majorHAnsi" w:cstheme="majorHAnsi"/>
        </w:rPr>
        <w:t>L’ensemble des partenaire</w:t>
      </w:r>
      <w:r w:rsidR="00DE568E" w:rsidRPr="00224A8B">
        <w:rPr>
          <w:rFonts w:asciiTheme="majorHAnsi" w:hAnsiTheme="majorHAnsi" w:cstheme="majorHAnsi"/>
        </w:rPr>
        <w:t>s sont des</w:t>
      </w:r>
      <w:proofErr w:type="gramStart"/>
      <w:r w:rsidR="00083A31" w:rsidRPr="00224A8B">
        <w:rPr>
          <w:rFonts w:asciiTheme="majorHAnsi" w:hAnsiTheme="majorHAnsi" w:cstheme="majorHAnsi"/>
        </w:rPr>
        <w:t xml:space="preserve"> ….</w:t>
      </w:r>
      <w:proofErr w:type="gramEnd"/>
      <w:r w:rsidR="00083A31" w:rsidRPr="00224A8B">
        <w:rPr>
          <w:rFonts w:asciiTheme="majorHAnsi" w:hAnsiTheme="majorHAnsi" w:cstheme="majorHAnsi"/>
        </w:rPr>
        <w:t>. (</w:t>
      </w:r>
      <w:proofErr w:type="gramStart"/>
      <w:r w:rsidR="00083A31" w:rsidRPr="00224A8B">
        <w:rPr>
          <w:rFonts w:asciiTheme="majorHAnsi" w:hAnsiTheme="majorHAnsi" w:cstheme="majorHAnsi"/>
        </w:rPr>
        <w:t>par</w:t>
      </w:r>
      <w:proofErr w:type="gramEnd"/>
      <w:r w:rsidR="00083A31" w:rsidRPr="00224A8B">
        <w:rPr>
          <w:rFonts w:asciiTheme="majorHAnsi" w:hAnsiTheme="majorHAnsi" w:cstheme="majorHAnsi"/>
        </w:rPr>
        <w:t xml:space="preserve"> ex : s</w:t>
      </w:r>
      <w:r w:rsidR="00DE568E" w:rsidRPr="00224A8B">
        <w:rPr>
          <w:rFonts w:asciiTheme="majorHAnsi" w:hAnsiTheme="majorHAnsi" w:cstheme="majorHAnsi"/>
        </w:rPr>
        <w:t>ervices</w:t>
      </w:r>
      <w:r w:rsidRPr="00224A8B">
        <w:rPr>
          <w:rFonts w:asciiTheme="majorHAnsi" w:hAnsiTheme="majorHAnsi" w:cstheme="majorHAnsi"/>
        </w:rPr>
        <w:t xml:space="preserve"> </w:t>
      </w:r>
      <w:r w:rsidR="00083A31" w:rsidRPr="00224A8B">
        <w:rPr>
          <w:rFonts w:asciiTheme="majorHAnsi" w:hAnsiTheme="majorHAnsi" w:cstheme="majorHAnsi"/>
        </w:rPr>
        <w:t>de santé)</w:t>
      </w:r>
      <w:r w:rsidRPr="00224A8B">
        <w:rPr>
          <w:rFonts w:asciiTheme="majorHAnsi" w:hAnsiTheme="majorHAnsi" w:cstheme="majorHAnsi"/>
        </w:rPr>
        <w:t xml:space="preserve">. </w:t>
      </w:r>
    </w:p>
    <w:p w14:paraId="16D3864A" w14:textId="1AAF4CD0" w:rsidR="009A067D" w:rsidRPr="00224A8B" w:rsidRDefault="009A067D" w:rsidP="0003317E">
      <w:pPr>
        <w:jc w:val="both"/>
        <w:rPr>
          <w:rFonts w:asciiTheme="majorHAnsi" w:hAnsiTheme="majorHAnsi" w:cstheme="majorHAnsi"/>
        </w:rPr>
      </w:pPr>
    </w:p>
    <w:p w14:paraId="522278B7" w14:textId="7DB8D8B9" w:rsidR="009A067D" w:rsidRPr="00224A8B" w:rsidRDefault="009A067D" w:rsidP="0003317E">
      <w:pPr>
        <w:jc w:val="both"/>
        <w:rPr>
          <w:rFonts w:asciiTheme="majorHAnsi" w:hAnsiTheme="majorHAnsi" w:cstheme="majorHAnsi"/>
        </w:rPr>
      </w:pPr>
    </w:p>
    <w:p w14:paraId="375F38E7" w14:textId="04F9922B" w:rsidR="009A067D" w:rsidRPr="00224A8B" w:rsidRDefault="009A067D" w:rsidP="0003317E">
      <w:pPr>
        <w:jc w:val="both"/>
        <w:rPr>
          <w:rFonts w:asciiTheme="majorHAnsi" w:hAnsiTheme="majorHAnsi" w:cstheme="majorHAnsi"/>
        </w:rPr>
      </w:pPr>
    </w:p>
    <w:p w14:paraId="756940ED" w14:textId="79631EE1" w:rsidR="009A067D" w:rsidRPr="00224A8B" w:rsidRDefault="009A067D" w:rsidP="0003317E">
      <w:pPr>
        <w:jc w:val="both"/>
        <w:rPr>
          <w:rFonts w:asciiTheme="majorHAnsi" w:hAnsiTheme="majorHAnsi" w:cstheme="majorHAnsi"/>
        </w:rPr>
      </w:pPr>
    </w:p>
    <w:p w14:paraId="0BB2363A" w14:textId="4B47AECC" w:rsidR="00000733" w:rsidRPr="00224A8B" w:rsidRDefault="00BC4B4C" w:rsidP="000E2BD1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color w:val="00B0F0"/>
          <w:sz w:val="24"/>
          <w:szCs w:val="24"/>
        </w:rPr>
      </w:pPr>
      <w:r w:rsidRPr="00224A8B">
        <w:rPr>
          <w:rFonts w:cstheme="minorHAnsi"/>
          <w:b/>
          <w:color w:val="00B0F0"/>
          <w:sz w:val="24"/>
          <w:szCs w:val="24"/>
        </w:rPr>
        <w:t>CATÉGORIE</w:t>
      </w:r>
      <w:r w:rsidR="003E55DA" w:rsidRPr="00224A8B">
        <w:rPr>
          <w:rFonts w:cstheme="minorHAnsi"/>
          <w:b/>
          <w:color w:val="00B0F0"/>
          <w:sz w:val="24"/>
          <w:szCs w:val="24"/>
        </w:rPr>
        <w:t xml:space="preserve"> </w:t>
      </w:r>
      <w:r w:rsidR="000E2BD1" w:rsidRPr="00224A8B">
        <w:rPr>
          <w:rFonts w:cstheme="minorHAnsi"/>
          <w:b/>
          <w:color w:val="00B0F0"/>
          <w:sz w:val="24"/>
          <w:szCs w:val="24"/>
        </w:rPr>
        <w:t xml:space="preserve">* </w:t>
      </w:r>
    </w:p>
    <w:p w14:paraId="1E990BB5" w14:textId="32639800" w:rsidR="00BC4B4C" w:rsidRPr="00224A8B" w:rsidRDefault="00BC4B4C" w:rsidP="00BC4B4C">
      <w:pPr>
        <w:jc w:val="both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t>Ce</w:t>
      </w:r>
      <w:r w:rsidR="00FD1494" w:rsidRPr="00224A8B">
        <w:rPr>
          <w:rFonts w:asciiTheme="majorHAnsi" w:eastAsia="Times New Roman" w:hAnsiTheme="majorHAnsi" w:cstheme="majorHAnsi"/>
          <w:lang w:eastAsia="fr-CH"/>
        </w:rPr>
        <w:t xml:space="preserve"> dossier de </w:t>
      </w:r>
      <w:r w:rsidRPr="00224A8B">
        <w:rPr>
          <w:rFonts w:asciiTheme="majorHAnsi" w:eastAsia="Times New Roman" w:hAnsiTheme="majorHAnsi" w:cstheme="majorHAnsi"/>
          <w:lang w:eastAsia="fr-CH"/>
        </w:rPr>
        <w:t xml:space="preserve">candidature </w:t>
      </w:r>
      <w:r w:rsidR="009A067D" w:rsidRPr="00224A8B">
        <w:rPr>
          <w:rFonts w:asciiTheme="majorHAnsi" w:eastAsia="Times New Roman" w:hAnsiTheme="majorHAnsi" w:cstheme="majorHAnsi"/>
          <w:lang w:eastAsia="fr-CH"/>
        </w:rPr>
        <w:t>relève de</w:t>
      </w:r>
      <w:r w:rsidRPr="00224A8B">
        <w:rPr>
          <w:rFonts w:asciiTheme="majorHAnsi" w:eastAsia="Times New Roman" w:hAnsiTheme="majorHAnsi" w:cstheme="majorHAnsi"/>
          <w:lang w:eastAsia="fr-CH"/>
        </w:rPr>
        <w:t xml:space="preserve"> la catégorie suivante</w:t>
      </w:r>
      <w:r w:rsidR="006E6735" w:rsidRPr="00224A8B">
        <w:rPr>
          <w:rStyle w:val="Appelnotedebasdep"/>
          <w:rFonts w:asciiTheme="majorHAnsi" w:eastAsia="Times New Roman" w:hAnsiTheme="majorHAnsi" w:cstheme="majorHAnsi"/>
          <w:lang w:eastAsia="fr-CH"/>
        </w:rPr>
        <w:footnoteReference w:customMarkFollows="1" w:id="2"/>
        <w:t>*</w:t>
      </w:r>
      <w:r w:rsidRPr="00224A8B">
        <w:rPr>
          <w:rFonts w:asciiTheme="majorHAnsi" w:eastAsia="Times New Roman" w:hAnsiTheme="majorHAnsi" w:cstheme="majorHAnsi"/>
          <w:lang w:eastAsia="fr-CH"/>
        </w:rPr>
        <w:t> :</w:t>
      </w:r>
      <w:r w:rsidR="00FD1494" w:rsidRPr="00224A8B">
        <w:rPr>
          <w:rFonts w:asciiTheme="majorHAnsi" w:eastAsia="Times New Roman" w:hAnsiTheme="majorHAnsi" w:cstheme="majorHAnsi"/>
          <w:lang w:eastAsia="fr-CH"/>
        </w:rPr>
        <w:t xml:space="preserve"> </w:t>
      </w:r>
    </w:p>
    <w:p w14:paraId="7062E050" w14:textId="1809AC24" w:rsidR="00BC4B4C" w:rsidRPr="00224A8B" w:rsidRDefault="00BC4B4C" w:rsidP="00BC4B4C">
      <w:pPr>
        <w:rPr>
          <w:rFonts w:asciiTheme="majorHAnsi" w:eastAsia="Times New Roman" w:hAnsiTheme="majorHAnsi" w:cstheme="majorHAnsi"/>
          <w:lang w:eastAsia="fr-CH"/>
        </w:rPr>
      </w:pPr>
    </w:p>
    <w:p w14:paraId="741C795F" w14:textId="296D3D59" w:rsidR="00394781" w:rsidRPr="00224A8B" w:rsidRDefault="00394781" w:rsidP="00394781">
      <w:pPr>
        <w:pStyle w:val="Paragraphedeliste"/>
        <w:numPr>
          <w:ilvl w:val="1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24A8B">
        <w:rPr>
          <w:rFonts w:asciiTheme="majorHAnsi" w:hAnsiTheme="majorHAnsi" w:cstheme="majorHAnsi"/>
          <w:sz w:val="24"/>
          <w:szCs w:val="24"/>
        </w:rPr>
        <w:t xml:space="preserve">Première ligne santé </w:t>
      </w:r>
    </w:p>
    <w:p w14:paraId="0369383D" w14:textId="5ED75652" w:rsidR="00394781" w:rsidRPr="00224A8B" w:rsidRDefault="00394781" w:rsidP="00394781">
      <w:pPr>
        <w:pStyle w:val="Paragraphedeliste"/>
        <w:numPr>
          <w:ilvl w:val="1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24A8B">
        <w:rPr>
          <w:rFonts w:asciiTheme="majorHAnsi" w:hAnsiTheme="majorHAnsi" w:cstheme="majorHAnsi"/>
          <w:sz w:val="24"/>
          <w:szCs w:val="24"/>
        </w:rPr>
        <w:t xml:space="preserve">Bas seuil </w:t>
      </w:r>
    </w:p>
    <w:p w14:paraId="769F200C" w14:textId="06178393" w:rsidR="00394781" w:rsidRPr="00224A8B" w:rsidRDefault="00394781" w:rsidP="00394781">
      <w:pPr>
        <w:pStyle w:val="Paragraphedeliste"/>
        <w:numPr>
          <w:ilvl w:val="1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24A8B">
        <w:rPr>
          <w:rFonts w:asciiTheme="majorHAnsi" w:hAnsiTheme="majorHAnsi" w:cstheme="majorHAnsi"/>
          <w:sz w:val="24"/>
          <w:szCs w:val="24"/>
        </w:rPr>
        <w:t xml:space="preserve">Prévention </w:t>
      </w:r>
    </w:p>
    <w:p w14:paraId="519D6CC9" w14:textId="4F1F5493" w:rsidR="00394781" w:rsidRPr="00224A8B" w:rsidRDefault="00394781" w:rsidP="00394781">
      <w:pPr>
        <w:pStyle w:val="Paragraphedeliste"/>
        <w:numPr>
          <w:ilvl w:val="1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24A8B">
        <w:rPr>
          <w:rFonts w:asciiTheme="majorHAnsi" w:hAnsiTheme="majorHAnsi" w:cstheme="majorHAnsi"/>
          <w:sz w:val="24"/>
          <w:szCs w:val="24"/>
        </w:rPr>
        <w:t xml:space="preserve">Petite enfance </w:t>
      </w:r>
    </w:p>
    <w:p w14:paraId="461DA75C" w14:textId="3C3B751C" w:rsidR="00083A31" w:rsidRPr="00224A8B" w:rsidRDefault="00394781" w:rsidP="00394781">
      <w:pPr>
        <w:pStyle w:val="Paragraphedeliste"/>
        <w:numPr>
          <w:ilvl w:val="1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24A8B">
        <w:rPr>
          <w:rFonts w:asciiTheme="majorHAnsi" w:hAnsiTheme="majorHAnsi" w:cstheme="majorHAnsi"/>
          <w:sz w:val="24"/>
          <w:szCs w:val="24"/>
        </w:rPr>
        <w:t>Aîné</w:t>
      </w:r>
      <w:r w:rsidR="006F09E5" w:rsidRPr="00224A8B">
        <w:rPr>
          <w:rFonts w:asciiTheme="majorHAnsi" w:hAnsiTheme="majorHAnsi" w:cstheme="majorHAnsi"/>
          <w:sz w:val="24"/>
          <w:szCs w:val="24"/>
        </w:rPr>
        <w:t>s</w:t>
      </w:r>
      <w:r w:rsidRPr="00224A8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ECEBAEB" w14:textId="77777777" w:rsidR="00083A31" w:rsidRPr="00224A8B" w:rsidRDefault="00083A31" w:rsidP="00BC4B4C">
      <w:pPr>
        <w:pStyle w:val="Paragraphedeliste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F8921A6" w14:textId="2187F7D8" w:rsidR="00A208B5" w:rsidRPr="00224A8B" w:rsidRDefault="00BC4B4C" w:rsidP="00A208B5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color w:val="00B0F0"/>
          <w:sz w:val="24"/>
          <w:szCs w:val="24"/>
        </w:rPr>
      </w:pPr>
      <w:r w:rsidRPr="00224A8B">
        <w:rPr>
          <w:rFonts w:eastAsia="Times New Roman" w:cstheme="minorHAnsi"/>
          <w:b/>
          <w:color w:val="00B0F0"/>
          <w:sz w:val="24"/>
          <w:szCs w:val="24"/>
          <w:lang w:eastAsia="fr-CH"/>
        </w:rPr>
        <w:t>COORDONNÉES DE</w:t>
      </w:r>
      <w:r w:rsidR="00DB7FFA" w:rsidRPr="00224A8B">
        <w:rPr>
          <w:rFonts w:eastAsia="Times New Roman" w:cstheme="minorHAnsi"/>
          <w:b/>
          <w:color w:val="00B0F0"/>
          <w:sz w:val="24"/>
          <w:szCs w:val="24"/>
          <w:lang w:eastAsia="fr-CH"/>
        </w:rPr>
        <w:t>S</w:t>
      </w:r>
      <w:r w:rsidRPr="00224A8B">
        <w:rPr>
          <w:rFonts w:eastAsia="Times New Roman" w:cstheme="minorHAnsi"/>
          <w:b/>
          <w:color w:val="00B0F0"/>
          <w:sz w:val="24"/>
          <w:szCs w:val="24"/>
          <w:lang w:eastAsia="fr-CH"/>
        </w:rPr>
        <w:t xml:space="preserve"> PERSONNE</w:t>
      </w:r>
      <w:r w:rsidR="00D82334" w:rsidRPr="00224A8B">
        <w:rPr>
          <w:rFonts w:eastAsia="Times New Roman" w:cstheme="minorHAnsi"/>
          <w:b/>
          <w:color w:val="00B0F0"/>
          <w:sz w:val="24"/>
          <w:szCs w:val="24"/>
          <w:lang w:eastAsia="fr-CH"/>
        </w:rPr>
        <w:t>S</w:t>
      </w:r>
      <w:r w:rsidRPr="00224A8B">
        <w:rPr>
          <w:rFonts w:eastAsia="Times New Roman" w:cstheme="minorHAnsi"/>
          <w:b/>
          <w:color w:val="00B0F0"/>
          <w:sz w:val="24"/>
          <w:szCs w:val="24"/>
          <w:lang w:eastAsia="fr-CH"/>
        </w:rPr>
        <w:t xml:space="preserve"> MANDATÉE</w:t>
      </w:r>
      <w:r w:rsidR="00DB7FFA" w:rsidRPr="00224A8B">
        <w:rPr>
          <w:rFonts w:eastAsia="Times New Roman" w:cstheme="minorHAnsi"/>
          <w:b/>
          <w:color w:val="00B0F0"/>
          <w:sz w:val="24"/>
          <w:szCs w:val="24"/>
          <w:lang w:eastAsia="fr-CH"/>
        </w:rPr>
        <w:t xml:space="preserve">S </w:t>
      </w:r>
      <w:r w:rsidRPr="00224A8B">
        <w:rPr>
          <w:rFonts w:eastAsia="Times New Roman" w:cstheme="minorHAnsi"/>
          <w:b/>
          <w:color w:val="00B0F0"/>
          <w:sz w:val="24"/>
          <w:szCs w:val="24"/>
          <w:lang w:eastAsia="fr-CH"/>
        </w:rPr>
        <w:t>*</w:t>
      </w:r>
    </w:p>
    <w:p w14:paraId="314D180B" w14:textId="63D20BBE" w:rsidR="00083A31" w:rsidRPr="00224A8B" w:rsidRDefault="00DB7FFA" w:rsidP="00DB7FFA">
      <w:pPr>
        <w:jc w:val="both"/>
        <w:rPr>
          <w:rFonts w:asciiTheme="majorHAnsi" w:hAnsiTheme="majorHAnsi" w:cstheme="majorHAnsi"/>
          <w:b/>
        </w:rPr>
      </w:pPr>
      <w:bookmarkStart w:id="0" w:name="_Hlk503273100"/>
      <w:r w:rsidRPr="00224A8B">
        <w:rPr>
          <w:rFonts w:asciiTheme="majorHAnsi" w:hAnsiTheme="majorHAnsi" w:cstheme="majorHAnsi"/>
          <w:b/>
        </w:rPr>
        <w:t>Les partenaires associés dans ce dossier de candidature propose</w:t>
      </w:r>
      <w:r w:rsidR="00DE3645" w:rsidRPr="00224A8B">
        <w:rPr>
          <w:rFonts w:asciiTheme="majorHAnsi" w:hAnsiTheme="majorHAnsi" w:cstheme="majorHAnsi"/>
          <w:b/>
        </w:rPr>
        <w:t>nt</w:t>
      </w:r>
      <w:r w:rsidRPr="00224A8B">
        <w:rPr>
          <w:rFonts w:asciiTheme="majorHAnsi" w:hAnsiTheme="majorHAnsi" w:cstheme="majorHAnsi"/>
          <w:b/>
        </w:rPr>
        <w:t xml:space="preserve"> </w:t>
      </w:r>
      <w:r w:rsidR="00083A31" w:rsidRPr="00224A8B">
        <w:rPr>
          <w:rFonts w:asciiTheme="majorHAnsi" w:hAnsiTheme="majorHAnsi" w:cstheme="majorHAnsi"/>
          <w:b/>
        </w:rPr>
        <w:t xml:space="preserve">les personnes </w:t>
      </w:r>
      <w:proofErr w:type="gramStart"/>
      <w:r w:rsidR="00083A31" w:rsidRPr="00224A8B">
        <w:rPr>
          <w:rFonts w:asciiTheme="majorHAnsi" w:hAnsiTheme="majorHAnsi" w:cstheme="majorHAnsi"/>
          <w:b/>
        </w:rPr>
        <w:t xml:space="preserve">suivantes  </w:t>
      </w:r>
      <w:r w:rsidRPr="00224A8B">
        <w:rPr>
          <w:rFonts w:asciiTheme="majorHAnsi" w:hAnsiTheme="majorHAnsi" w:cstheme="majorHAnsi"/>
          <w:b/>
        </w:rPr>
        <w:t>comme</w:t>
      </w:r>
      <w:proofErr w:type="gramEnd"/>
      <w:r w:rsidR="00083A31" w:rsidRPr="00224A8B">
        <w:rPr>
          <w:rFonts w:asciiTheme="majorHAnsi" w:hAnsiTheme="majorHAnsi" w:cstheme="majorHAnsi"/>
          <w:b/>
        </w:rPr>
        <w:t xml:space="preserve"> : </w:t>
      </w:r>
    </w:p>
    <w:p w14:paraId="19FEB2CB" w14:textId="77777777" w:rsidR="00083A31" w:rsidRPr="00224A8B" w:rsidRDefault="00083A31" w:rsidP="00DB7FFA">
      <w:pPr>
        <w:jc w:val="both"/>
        <w:rPr>
          <w:rFonts w:asciiTheme="majorHAnsi" w:hAnsiTheme="majorHAnsi" w:cstheme="majorHAnsi"/>
          <w:b/>
        </w:rPr>
      </w:pPr>
    </w:p>
    <w:p w14:paraId="159EB887" w14:textId="2EA94538" w:rsidR="00DB7FFA" w:rsidRPr="00224A8B" w:rsidRDefault="00083A31" w:rsidP="00DB7FFA">
      <w:pPr>
        <w:jc w:val="both"/>
        <w:rPr>
          <w:rFonts w:asciiTheme="majorHAnsi" w:hAnsiTheme="majorHAnsi" w:cstheme="majorHAnsi"/>
          <w:b/>
        </w:rPr>
      </w:pPr>
      <w:r w:rsidRPr="00224A8B">
        <w:rPr>
          <w:rFonts w:asciiTheme="majorHAnsi" w:hAnsiTheme="majorHAnsi" w:cstheme="majorHAnsi"/>
          <w:b/>
        </w:rPr>
        <w:t>-</w:t>
      </w:r>
      <w:r w:rsidR="00DB7FFA" w:rsidRPr="00224A8B">
        <w:rPr>
          <w:rFonts w:asciiTheme="majorHAnsi" w:hAnsiTheme="majorHAnsi" w:cstheme="majorHAnsi"/>
          <w:b/>
        </w:rPr>
        <w:t xml:space="preserve"> </w:t>
      </w:r>
      <w:proofErr w:type="gramStart"/>
      <w:r w:rsidR="00DB7FFA" w:rsidRPr="00224A8B">
        <w:rPr>
          <w:rFonts w:asciiTheme="majorHAnsi" w:hAnsiTheme="majorHAnsi" w:cstheme="majorHAnsi"/>
          <w:b/>
        </w:rPr>
        <w:t>mandataire:</w:t>
      </w:r>
      <w:proofErr w:type="gramEnd"/>
      <w:r w:rsidR="00DB7FFA" w:rsidRPr="00224A8B">
        <w:rPr>
          <w:rFonts w:asciiTheme="majorHAnsi" w:hAnsiTheme="majorHAnsi" w:cstheme="majorHAnsi"/>
          <w:b/>
        </w:rPr>
        <w:t xml:space="preserve"> </w:t>
      </w:r>
    </w:p>
    <w:bookmarkEnd w:id="0"/>
    <w:p w14:paraId="7011EF0A" w14:textId="7CBD99B7" w:rsidR="00DB7FFA" w:rsidRPr="00224A8B" w:rsidRDefault="00DB7FFA" w:rsidP="00DB7FFA">
      <w:pPr>
        <w:jc w:val="both"/>
        <w:rPr>
          <w:rFonts w:asciiTheme="majorHAnsi" w:hAnsiTheme="majorHAnsi" w:cstheme="majorHAnsi"/>
          <w:b/>
        </w:rPr>
      </w:pPr>
    </w:p>
    <w:p w14:paraId="351D5BC5" w14:textId="37003CF6" w:rsidR="00A208B5" w:rsidRPr="00224A8B" w:rsidRDefault="00A208B5" w:rsidP="00A208B5">
      <w:pPr>
        <w:rPr>
          <w:rFonts w:asciiTheme="majorHAnsi" w:eastAsia="Times New Roman" w:hAnsiTheme="majorHAnsi" w:cstheme="majorHAnsi"/>
          <w:color w:val="000000" w:themeColor="text1"/>
        </w:rPr>
      </w:pPr>
      <w:r w:rsidRPr="00224A8B">
        <w:rPr>
          <w:rFonts w:asciiTheme="majorHAnsi" w:eastAsia="Times New Roman" w:hAnsiTheme="majorHAnsi" w:cstheme="majorHAnsi"/>
          <w:color w:val="000000" w:themeColor="text1"/>
        </w:rPr>
        <w:t xml:space="preserve">Prénom, Nom *: </w:t>
      </w:r>
      <w:proofErr w:type="gramStart"/>
      <w:r w:rsidR="00083A31" w:rsidRPr="00224A8B">
        <w:rPr>
          <w:rFonts w:asciiTheme="majorHAnsi" w:eastAsia="Times New Roman" w:hAnsiTheme="majorHAnsi" w:cstheme="majorHAnsi"/>
          <w:color w:val="000000" w:themeColor="text1"/>
        </w:rPr>
        <w:t>…….</w:t>
      </w:r>
      <w:proofErr w:type="gramEnd"/>
      <w:r w:rsidR="00083A31" w:rsidRPr="00224A8B">
        <w:rPr>
          <w:rFonts w:asciiTheme="majorHAnsi" w:eastAsia="Times New Roman" w:hAnsiTheme="majorHAnsi" w:cstheme="majorHAnsi"/>
          <w:color w:val="000000" w:themeColor="text1"/>
        </w:rPr>
        <w:t>.</w:t>
      </w:r>
    </w:p>
    <w:p w14:paraId="41D83633" w14:textId="37A65C24" w:rsidR="00D82334" w:rsidRPr="00224A8B" w:rsidRDefault="00D82334" w:rsidP="00A208B5">
      <w:pPr>
        <w:rPr>
          <w:rFonts w:asciiTheme="majorHAnsi" w:eastAsia="Times New Roman" w:hAnsiTheme="majorHAnsi" w:cstheme="majorHAnsi"/>
          <w:color w:val="000000" w:themeColor="text1"/>
        </w:rPr>
      </w:pPr>
      <w:bookmarkStart w:id="1" w:name="_Hlk503273593"/>
      <w:r w:rsidRPr="00224A8B">
        <w:rPr>
          <w:rFonts w:asciiTheme="majorHAnsi" w:eastAsia="Times New Roman" w:hAnsiTheme="majorHAnsi" w:cstheme="majorHAnsi"/>
          <w:color w:val="000000" w:themeColor="text1"/>
        </w:rPr>
        <w:t>Fonction :</w:t>
      </w:r>
      <w:r w:rsidR="00914E3D" w:rsidRPr="00224A8B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="00083A31" w:rsidRPr="00224A8B">
        <w:rPr>
          <w:rFonts w:asciiTheme="majorHAnsi" w:eastAsia="Times New Roman" w:hAnsiTheme="majorHAnsi" w:cstheme="majorHAnsi"/>
          <w:color w:val="000000" w:themeColor="text1"/>
        </w:rPr>
        <w:t>……….</w:t>
      </w:r>
    </w:p>
    <w:p w14:paraId="5B0E06AF" w14:textId="68B08D9C" w:rsidR="00D82334" w:rsidRPr="00224A8B" w:rsidRDefault="00D82334" w:rsidP="00A208B5">
      <w:pPr>
        <w:rPr>
          <w:rFonts w:asciiTheme="majorHAnsi" w:eastAsia="Times New Roman" w:hAnsiTheme="majorHAnsi" w:cstheme="majorHAnsi"/>
          <w:color w:val="000000" w:themeColor="text1"/>
        </w:rPr>
      </w:pPr>
      <w:r w:rsidRPr="00224A8B">
        <w:rPr>
          <w:rFonts w:asciiTheme="majorHAnsi" w:eastAsia="Times New Roman" w:hAnsiTheme="majorHAnsi" w:cstheme="majorHAnsi"/>
          <w:color w:val="000000" w:themeColor="text1"/>
        </w:rPr>
        <w:t xml:space="preserve">Institution : </w:t>
      </w:r>
      <w:r w:rsidR="00083A31" w:rsidRPr="00224A8B">
        <w:rPr>
          <w:rFonts w:asciiTheme="majorHAnsi" w:eastAsia="Times New Roman" w:hAnsiTheme="majorHAnsi" w:cstheme="majorHAnsi"/>
          <w:color w:val="000000" w:themeColor="text1"/>
        </w:rPr>
        <w:t>………….</w:t>
      </w:r>
    </w:p>
    <w:bookmarkEnd w:id="1"/>
    <w:p w14:paraId="42566DF5" w14:textId="604C998C" w:rsidR="00A208B5" w:rsidRPr="00224A8B" w:rsidRDefault="00A208B5" w:rsidP="00A208B5">
      <w:pPr>
        <w:rPr>
          <w:rFonts w:asciiTheme="majorHAnsi" w:eastAsia="Times New Roman" w:hAnsiTheme="majorHAnsi" w:cstheme="majorHAnsi"/>
          <w:color w:val="000000" w:themeColor="text1"/>
        </w:rPr>
      </w:pPr>
      <w:r w:rsidRPr="00224A8B">
        <w:rPr>
          <w:rFonts w:asciiTheme="majorHAnsi" w:eastAsia="Times New Roman" w:hAnsiTheme="majorHAnsi" w:cstheme="majorHAnsi"/>
          <w:color w:val="000000" w:themeColor="text1"/>
        </w:rPr>
        <w:t>Adresse (rue, numéro, code postal, ville) * :</w:t>
      </w:r>
      <w:r w:rsidR="00914E3D" w:rsidRPr="00224A8B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="00083A31" w:rsidRPr="00224A8B">
        <w:rPr>
          <w:rFonts w:asciiTheme="majorHAnsi" w:eastAsia="Times New Roman" w:hAnsiTheme="majorHAnsi" w:cstheme="majorHAnsi"/>
          <w:color w:val="000000" w:themeColor="text1"/>
        </w:rPr>
        <w:t>………….</w:t>
      </w:r>
    </w:p>
    <w:p w14:paraId="08C51E3C" w14:textId="7458BB23" w:rsidR="00A208B5" w:rsidRPr="00224A8B" w:rsidRDefault="00A208B5" w:rsidP="00A208B5">
      <w:pPr>
        <w:rPr>
          <w:rFonts w:asciiTheme="majorHAnsi" w:eastAsia="Times New Roman" w:hAnsiTheme="majorHAnsi" w:cstheme="majorHAnsi"/>
          <w:color w:val="000000" w:themeColor="text1"/>
        </w:rPr>
      </w:pPr>
      <w:r w:rsidRPr="00224A8B">
        <w:rPr>
          <w:rFonts w:asciiTheme="majorHAnsi" w:eastAsia="Times New Roman" w:hAnsiTheme="majorHAnsi" w:cstheme="majorHAnsi"/>
          <w:color w:val="000000" w:themeColor="text1"/>
        </w:rPr>
        <w:t xml:space="preserve">Téléphone * : </w:t>
      </w:r>
      <w:r w:rsidR="00083A31" w:rsidRPr="00224A8B">
        <w:rPr>
          <w:rFonts w:asciiTheme="majorHAnsi" w:eastAsia="Times New Roman" w:hAnsiTheme="majorHAnsi" w:cstheme="majorHAnsi"/>
          <w:color w:val="000000" w:themeColor="text1"/>
        </w:rPr>
        <w:t>………</w:t>
      </w:r>
      <w:proofErr w:type="gramStart"/>
      <w:r w:rsidR="00083A31" w:rsidRPr="00224A8B">
        <w:rPr>
          <w:rFonts w:asciiTheme="majorHAnsi" w:eastAsia="Times New Roman" w:hAnsiTheme="majorHAnsi" w:cstheme="majorHAnsi"/>
          <w:color w:val="000000" w:themeColor="text1"/>
        </w:rPr>
        <w:t>…….</w:t>
      </w:r>
      <w:proofErr w:type="gramEnd"/>
      <w:r w:rsidR="00083A31" w:rsidRPr="00224A8B">
        <w:rPr>
          <w:rFonts w:asciiTheme="majorHAnsi" w:eastAsia="Times New Roman" w:hAnsiTheme="majorHAnsi" w:cstheme="majorHAnsi"/>
          <w:color w:val="000000" w:themeColor="text1"/>
        </w:rPr>
        <w:t>.</w:t>
      </w:r>
    </w:p>
    <w:p w14:paraId="0D258931" w14:textId="6B31A7BB" w:rsidR="00A208B5" w:rsidRPr="00224A8B" w:rsidRDefault="00A208B5" w:rsidP="00A208B5">
      <w:pPr>
        <w:rPr>
          <w:rFonts w:asciiTheme="majorHAnsi" w:eastAsia="Times New Roman" w:hAnsiTheme="majorHAnsi" w:cstheme="majorHAnsi"/>
          <w:color w:val="000000" w:themeColor="text1"/>
        </w:rPr>
      </w:pPr>
      <w:r w:rsidRPr="00224A8B">
        <w:rPr>
          <w:rFonts w:asciiTheme="majorHAnsi" w:eastAsia="Times New Roman" w:hAnsiTheme="majorHAnsi" w:cstheme="majorHAnsi"/>
          <w:color w:val="000000" w:themeColor="text1"/>
        </w:rPr>
        <w:t xml:space="preserve">Mail * : </w:t>
      </w:r>
      <w:r w:rsidR="00083A31" w:rsidRPr="00224A8B">
        <w:rPr>
          <w:rFonts w:asciiTheme="majorHAnsi" w:hAnsiTheme="majorHAnsi" w:cstheme="majorHAnsi"/>
        </w:rPr>
        <w:t>……………</w:t>
      </w:r>
      <w:r w:rsidR="00914E3D" w:rsidRPr="00224A8B">
        <w:rPr>
          <w:rFonts w:asciiTheme="majorHAnsi" w:eastAsia="Times New Roman" w:hAnsiTheme="majorHAnsi" w:cstheme="majorHAnsi"/>
          <w:color w:val="000000" w:themeColor="text1"/>
        </w:rPr>
        <w:t xml:space="preserve"> </w:t>
      </w:r>
    </w:p>
    <w:p w14:paraId="40FDDF45" w14:textId="77777777" w:rsidR="00DB7FFA" w:rsidRPr="00224A8B" w:rsidRDefault="00DB7FFA" w:rsidP="00A208B5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67129588" w14:textId="375F1393" w:rsidR="00DB7FFA" w:rsidRPr="00224A8B" w:rsidRDefault="00DB7FFA" w:rsidP="00DB7FFA">
      <w:pPr>
        <w:jc w:val="both"/>
        <w:rPr>
          <w:rFonts w:asciiTheme="majorHAnsi" w:hAnsiTheme="majorHAnsi" w:cstheme="majorHAnsi"/>
          <w:b/>
        </w:rPr>
      </w:pPr>
      <w:r w:rsidRPr="00224A8B">
        <w:rPr>
          <w:rFonts w:asciiTheme="majorHAnsi" w:hAnsiTheme="majorHAnsi" w:cstheme="majorHAnsi"/>
          <w:b/>
        </w:rPr>
        <w:lastRenderedPageBreak/>
        <w:t>Les partenaires associés dans ce dossier de candidature propose</w:t>
      </w:r>
      <w:r w:rsidR="001A348E" w:rsidRPr="00224A8B">
        <w:rPr>
          <w:rFonts w:asciiTheme="majorHAnsi" w:hAnsiTheme="majorHAnsi" w:cstheme="majorHAnsi"/>
          <w:b/>
        </w:rPr>
        <w:t>nt</w:t>
      </w:r>
      <w:r w:rsidRPr="00224A8B">
        <w:rPr>
          <w:rFonts w:asciiTheme="majorHAnsi" w:hAnsiTheme="majorHAnsi" w:cstheme="majorHAnsi"/>
          <w:b/>
        </w:rPr>
        <w:t xml:space="preserve"> </w:t>
      </w:r>
      <w:r w:rsidR="009A067D" w:rsidRPr="00224A8B">
        <w:rPr>
          <w:rFonts w:asciiTheme="majorHAnsi" w:hAnsiTheme="majorHAnsi" w:cstheme="majorHAnsi"/>
          <w:b/>
        </w:rPr>
        <w:t>par ailleurs</w:t>
      </w:r>
      <w:r w:rsidRPr="00224A8B">
        <w:rPr>
          <w:rFonts w:asciiTheme="majorHAnsi" w:hAnsiTheme="majorHAnsi" w:cstheme="majorHAnsi"/>
          <w:b/>
        </w:rPr>
        <w:t xml:space="preserve"> comme mandataire suppléant la personne suivante</w:t>
      </w:r>
      <w:r w:rsidR="00083A31" w:rsidRPr="00224A8B">
        <w:rPr>
          <w:rFonts w:asciiTheme="majorHAnsi" w:hAnsiTheme="majorHAnsi" w:cstheme="majorHAnsi"/>
          <w:b/>
        </w:rPr>
        <w:t xml:space="preserve"> </w:t>
      </w:r>
      <w:r w:rsidRPr="00224A8B">
        <w:rPr>
          <w:rFonts w:asciiTheme="majorHAnsi" w:hAnsiTheme="majorHAnsi" w:cstheme="majorHAnsi"/>
          <w:b/>
        </w:rPr>
        <w:t xml:space="preserve">: </w:t>
      </w:r>
    </w:p>
    <w:p w14:paraId="0F9A0525" w14:textId="77777777" w:rsidR="006F6C4A" w:rsidRPr="00224A8B" w:rsidRDefault="006F6C4A" w:rsidP="000E2BD1">
      <w:pPr>
        <w:rPr>
          <w:rFonts w:asciiTheme="majorHAnsi" w:eastAsia="Times New Roman" w:hAnsiTheme="majorHAnsi" w:cstheme="majorHAnsi"/>
          <w:b/>
          <w:lang w:eastAsia="fr-CH"/>
        </w:rPr>
      </w:pPr>
    </w:p>
    <w:p w14:paraId="77F62C6B" w14:textId="7F109FF1" w:rsidR="00A208B5" w:rsidRPr="00224A8B" w:rsidRDefault="00A208B5" w:rsidP="001A348E">
      <w:pPr>
        <w:pStyle w:val="Paragraphedeliste"/>
        <w:numPr>
          <w:ilvl w:val="0"/>
          <w:numId w:val="12"/>
        </w:numPr>
        <w:rPr>
          <w:rFonts w:asciiTheme="majorHAnsi" w:eastAsia="Times New Roman" w:hAnsiTheme="majorHAnsi" w:cstheme="majorHAnsi"/>
          <w:b/>
          <w:bCs/>
          <w:u w:val="single"/>
          <w:lang w:eastAsia="fr-CH"/>
        </w:rPr>
      </w:pPr>
      <w:proofErr w:type="gramStart"/>
      <w:r w:rsidRPr="00224A8B">
        <w:rPr>
          <w:rFonts w:asciiTheme="majorHAnsi" w:eastAsia="Times New Roman" w:hAnsiTheme="majorHAnsi" w:cstheme="majorHAnsi"/>
          <w:b/>
          <w:bCs/>
          <w:u w:val="single"/>
          <w:lang w:eastAsia="fr-CH"/>
        </w:rPr>
        <w:t>suppléant</w:t>
      </w:r>
      <w:proofErr w:type="gramEnd"/>
      <w:r w:rsidRPr="00224A8B">
        <w:rPr>
          <w:rFonts w:asciiTheme="majorHAnsi" w:eastAsia="Times New Roman" w:hAnsiTheme="majorHAnsi" w:cstheme="majorHAnsi"/>
          <w:b/>
          <w:bCs/>
          <w:u w:val="single"/>
          <w:lang w:eastAsia="fr-CH"/>
        </w:rPr>
        <w:t xml:space="preserve"> : </w:t>
      </w:r>
    </w:p>
    <w:p w14:paraId="614E2BDC" w14:textId="47FA4BD4" w:rsidR="00D82334" w:rsidRPr="00224A8B" w:rsidRDefault="00A208B5" w:rsidP="00D82334">
      <w:pPr>
        <w:rPr>
          <w:rFonts w:asciiTheme="majorHAnsi" w:eastAsia="Times New Roman" w:hAnsiTheme="majorHAnsi" w:cstheme="majorHAnsi"/>
          <w:color w:val="000000" w:themeColor="text1"/>
        </w:rPr>
      </w:pPr>
      <w:r w:rsidRPr="00224A8B">
        <w:rPr>
          <w:rFonts w:asciiTheme="majorHAnsi" w:eastAsia="Times New Roman" w:hAnsiTheme="majorHAnsi" w:cstheme="majorHAnsi"/>
          <w:color w:val="000000" w:themeColor="text1"/>
        </w:rPr>
        <w:t xml:space="preserve">Prénom, Nom : </w:t>
      </w:r>
      <w:r w:rsidR="00083A31" w:rsidRPr="00224A8B">
        <w:rPr>
          <w:rFonts w:asciiTheme="majorHAnsi" w:eastAsia="Times New Roman" w:hAnsiTheme="majorHAnsi" w:cstheme="majorHAnsi"/>
          <w:color w:val="000000" w:themeColor="text1"/>
        </w:rPr>
        <w:t>………….</w:t>
      </w:r>
    </w:p>
    <w:p w14:paraId="0D142D0D" w14:textId="4C19F859" w:rsidR="00D82334" w:rsidRPr="00224A8B" w:rsidRDefault="00D82334" w:rsidP="00D82334">
      <w:pPr>
        <w:rPr>
          <w:rFonts w:asciiTheme="majorHAnsi" w:eastAsia="Times New Roman" w:hAnsiTheme="majorHAnsi" w:cstheme="majorHAnsi"/>
          <w:color w:val="000000" w:themeColor="text1"/>
        </w:rPr>
      </w:pPr>
      <w:r w:rsidRPr="00224A8B">
        <w:rPr>
          <w:rFonts w:asciiTheme="majorHAnsi" w:eastAsia="Times New Roman" w:hAnsiTheme="majorHAnsi" w:cstheme="majorHAnsi"/>
          <w:color w:val="000000" w:themeColor="text1"/>
        </w:rPr>
        <w:t>Fonction :</w:t>
      </w:r>
      <w:r w:rsidR="00914E3D" w:rsidRPr="00224A8B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="00083A31" w:rsidRPr="00224A8B">
        <w:rPr>
          <w:rFonts w:asciiTheme="majorHAnsi" w:eastAsia="Times New Roman" w:hAnsiTheme="majorHAnsi" w:cstheme="majorHAnsi"/>
          <w:color w:val="000000" w:themeColor="text1"/>
        </w:rPr>
        <w:t>…………</w:t>
      </w:r>
    </w:p>
    <w:p w14:paraId="48F9FEFA" w14:textId="17A88038" w:rsidR="00D82334" w:rsidRPr="00224A8B" w:rsidRDefault="00D82334" w:rsidP="00A208B5">
      <w:pPr>
        <w:rPr>
          <w:rFonts w:asciiTheme="majorHAnsi" w:eastAsia="Times New Roman" w:hAnsiTheme="majorHAnsi" w:cstheme="majorHAnsi"/>
          <w:color w:val="000000" w:themeColor="text1"/>
        </w:rPr>
      </w:pPr>
      <w:r w:rsidRPr="00224A8B">
        <w:rPr>
          <w:rFonts w:asciiTheme="majorHAnsi" w:eastAsia="Times New Roman" w:hAnsiTheme="majorHAnsi" w:cstheme="majorHAnsi"/>
          <w:color w:val="000000" w:themeColor="text1"/>
        </w:rPr>
        <w:t xml:space="preserve">Institution : </w:t>
      </w:r>
      <w:r w:rsidR="00083A31" w:rsidRPr="00224A8B">
        <w:rPr>
          <w:rFonts w:asciiTheme="majorHAnsi" w:eastAsia="Times New Roman" w:hAnsiTheme="majorHAnsi" w:cstheme="majorHAnsi"/>
          <w:color w:val="000000" w:themeColor="text1"/>
        </w:rPr>
        <w:t>…………….</w:t>
      </w:r>
    </w:p>
    <w:p w14:paraId="768775F3" w14:textId="1F929A24" w:rsidR="00A208B5" w:rsidRPr="00224A8B" w:rsidRDefault="00A208B5" w:rsidP="00A208B5">
      <w:pPr>
        <w:rPr>
          <w:rFonts w:asciiTheme="majorHAnsi" w:eastAsia="Times New Roman" w:hAnsiTheme="majorHAnsi" w:cstheme="majorHAnsi"/>
          <w:color w:val="000000" w:themeColor="text1"/>
        </w:rPr>
      </w:pPr>
      <w:r w:rsidRPr="00224A8B">
        <w:rPr>
          <w:rFonts w:asciiTheme="majorHAnsi" w:eastAsia="Times New Roman" w:hAnsiTheme="majorHAnsi" w:cstheme="majorHAnsi"/>
          <w:color w:val="000000" w:themeColor="text1"/>
        </w:rPr>
        <w:t xml:space="preserve">Adresse (rue, numéro, code postal, </w:t>
      </w:r>
      <w:proofErr w:type="gramStart"/>
      <w:r w:rsidRPr="00224A8B">
        <w:rPr>
          <w:rFonts w:asciiTheme="majorHAnsi" w:eastAsia="Times New Roman" w:hAnsiTheme="majorHAnsi" w:cstheme="majorHAnsi"/>
          <w:color w:val="000000" w:themeColor="text1"/>
        </w:rPr>
        <w:t>ville)  :</w:t>
      </w:r>
      <w:proofErr w:type="gramEnd"/>
      <w:r w:rsidRPr="00224A8B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="00083A31" w:rsidRPr="00224A8B">
        <w:rPr>
          <w:rFonts w:asciiTheme="majorHAnsi" w:eastAsia="Times New Roman" w:hAnsiTheme="majorHAnsi" w:cstheme="majorHAnsi"/>
          <w:color w:val="000000" w:themeColor="text1"/>
        </w:rPr>
        <w:t>………………</w:t>
      </w:r>
    </w:p>
    <w:p w14:paraId="45C4E124" w14:textId="3F052097" w:rsidR="00A208B5" w:rsidRPr="00224A8B" w:rsidRDefault="00A208B5" w:rsidP="00A208B5">
      <w:pPr>
        <w:rPr>
          <w:rFonts w:asciiTheme="majorHAnsi" w:eastAsia="Times New Roman" w:hAnsiTheme="majorHAnsi" w:cstheme="majorHAnsi"/>
          <w:color w:val="000000" w:themeColor="text1"/>
        </w:rPr>
      </w:pPr>
      <w:proofErr w:type="gramStart"/>
      <w:r w:rsidRPr="00224A8B">
        <w:rPr>
          <w:rFonts w:asciiTheme="majorHAnsi" w:eastAsia="Times New Roman" w:hAnsiTheme="majorHAnsi" w:cstheme="majorHAnsi"/>
          <w:color w:val="000000" w:themeColor="text1"/>
        </w:rPr>
        <w:t>Téléphone  :</w:t>
      </w:r>
      <w:proofErr w:type="gramEnd"/>
      <w:r w:rsidRPr="00224A8B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="00083A31" w:rsidRPr="00224A8B">
        <w:rPr>
          <w:rFonts w:asciiTheme="majorHAnsi" w:eastAsia="Times New Roman" w:hAnsiTheme="majorHAnsi" w:cstheme="majorHAnsi"/>
          <w:color w:val="000000" w:themeColor="text1"/>
        </w:rPr>
        <w:t>………………..</w:t>
      </w:r>
    </w:p>
    <w:p w14:paraId="2CFDF147" w14:textId="448E2655" w:rsidR="00A208B5" w:rsidRPr="00224A8B" w:rsidRDefault="00A208B5" w:rsidP="00A208B5">
      <w:pPr>
        <w:rPr>
          <w:rFonts w:asciiTheme="majorHAnsi" w:eastAsia="Times New Roman" w:hAnsiTheme="majorHAnsi" w:cstheme="majorHAnsi"/>
          <w:color w:val="000000" w:themeColor="text1"/>
        </w:rPr>
      </w:pPr>
      <w:proofErr w:type="gramStart"/>
      <w:r w:rsidRPr="00224A8B">
        <w:rPr>
          <w:rFonts w:asciiTheme="majorHAnsi" w:eastAsia="Times New Roman" w:hAnsiTheme="majorHAnsi" w:cstheme="majorHAnsi"/>
          <w:color w:val="000000" w:themeColor="text1"/>
        </w:rPr>
        <w:t>Mail  :</w:t>
      </w:r>
      <w:proofErr w:type="gramEnd"/>
      <w:r w:rsidRPr="00224A8B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="00083A31" w:rsidRPr="00224A8B">
        <w:rPr>
          <w:rFonts w:asciiTheme="majorHAnsi" w:hAnsiTheme="majorHAnsi" w:cstheme="majorHAnsi"/>
        </w:rPr>
        <w:t>……………</w:t>
      </w:r>
    </w:p>
    <w:p w14:paraId="251E0A69" w14:textId="77777777" w:rsidR="00A208B5" w:rsidRPr="00224A8B" w:rsidRDefault="00A208B5" w:rsidP="00A208B5">
      <w:pPr>
        <w:tabs>
          <w:tab w:val="left" w:pos="2670"/>
        </w:tabs>
        <w:rPr>
          <w:rFonts w:asciiTheme="majorHAnsi" w:eastAsia="Times New Roman" w:hAnsiTheme="majorHAnsi" w:cstheme="majorHAnsi"/>
          <w:lang w:eastAsia="fr-CH"/>
        </w:rPr>
      </w:pPr>
    </w:p>
    <w:p w14:paraId="47EDA194" w14:textId="77777777" w:rsidR="00A208B5" w:rsidRPr="00224A8B" w:rsidRDefault="00A208B5" w:rsidP="00BC4B4C">
      <w:pPr>
        <w:rPr>
          <w:rFonts w:asciiTheme="majorHAnsi" w:eastAsia="Times New Roman" w:hAnsiTheme="majorHAnsi" w:cstheme="majorHAnsi"/>
          <w:lang w:eastAsia="fr-CH"/>
        </w:rPr>
      </w:pPr>
    </w:p>
    <w:p w14:paraId="7EC18ED1" w14:textId="1BF22413" w:rsidR="00A208B5" w:rsidRPr="00224A8B" w:rsidRDefault="00D82334" w:rsidP="00A208B5">
      <w:pPr>
        <w:pStyle w:val="Paragraphedeliste"/>
        <w:numPr>
          <w:ilvl w:val="0"/>
          <w:numId w:val="3"/>
        </w:numPr>
        <w:rPr>
          <w:rFonts w:eastAsia="Times New Roman" w:cstheme="minorHAnsi"/>
          <w:b/>
          <w:color w:val="00B0F0"/>
          <w:sz w:val="24"/>
          <w:szCs w:val="24"/>
          <w:lang w:eastAsia="fr-CH"/>
        </w:rPr>
      </w:pPr>
      <w:r w:rsidRPr="00224A8B">
        <w:rPr>
          <w:rFonts w:eastAsia="Times New Roman" w:cstheme="minorHAnsi"/>
          <w:b/>
          <w:color w:val="00B0F0"/>
          <w:sz w:val="24"/>
          <w:szCs w:val="24"/>
          <w:lang w:eastAsia="fr-CH"/>
        </w:rPr>
        <w:t>FONCTIONNEMENT</w:t>
      </w:r>
      <w:r w:rsidR="00BC4B4C" w:rsidRPr="00224A8B">
        <w:rPr>
          <w:rFonts w:eastAsia="Times New Roman" w:cstheme="minorHAnsi"/>
          <w:b/>
          <w:color w:val="00B0F0"/>
          <w:sz w:val="24"/>
          <w:szCs w:val="24"/>
          <w:lang w:eastAsia="fr-CH"/>
        </w:rPr>
        <w:t xml:space="preserve"> DU MANDAT</w:t>
      </w:r>
      <w:r w:rsidR="003E55DA" w:rsidRPr="00224A8B">
        <w:rPr>
          <w:rFonts w:eastAsia="Times New Roman" w:cstheme="minorHAnsi"/>
          <w:b/>
          <w:color w:val="00B0F0"/>
          <w:sz w:val="24"/>
          <w:szCs w:val="24"/>
          <w:lang w:eastAsia="fr-CH"/>
        </w:rPr>
        <w:t>*</w:t>
      </w:r>
      <w:r w:rsidR="00BC4B4C" w:rsidRPr="00224A8B">
        <w:rPr>
          <w:rFonts w:eastAsia="Times New Roman" w:cstheme="minorHAnsi"/>
          <w:b/>
          <w:color w:val="00B0F0"/>
          <w:sz w:val="24"/>
          <w:szCs w:val="24"/>
          <w:lang w:eastAsia="fr-CH"/>
        </w:rPr>
        <w:t xml:space="preserve"> </w:t>
      </w:r>
    </w:p>
    <w:p w14:paraId="0C590794" w14:textId="65A0CFC1" w:rsidR="00DB7FFA" w:rsidRPr="00224A8B" w:rsidRDefault="00DB7FFA" w:rsidP="00DB7FFA">
      <w:pPr>
        <w:jc w:val="both"/>
        <w:rPr>
          <w:rFonts w:asciiTheme="majorHAnsi" w:hAnsiTheme="majorHAnsi" w:cstheme="majorHAnsi"/>
          <w:b/>
        </w:rPr>
      </w:pPr>
      <w:r w:rsidRPr="00224A8B">
        <w:rPr>
          <w:rFonts w:asciiTheme="majorHAnsi" w:hAnsiTheme="majorHAnsi" w:cstheme="majorHAnsi"/>
          <w:b/>
        </w:rPr>
        <w:t xml:space="preserve">Les partenaires associés dans ce dossier de candidature s’accordent sur les modalités suivantes pour </w:t>
      </w:r>
      <w:r w:rsidR="00D82334" w:rsidRPr="00224A8B">
        <w:rPr>
          <w:rFonts w:asciiTheme="majorHAnsi" w:hAnsiTheme="majorHAnsi" w:cstheme="majorHAnsi"/>
          <w:b/>
        </w:rPr>
        <w:t>faciliter et organiser l’exercice du mandat</w:t>
      </w:r>
    </w:p>
    <w:p w14:paraId="1DD8E7DD" w14:textId="77777777" w:rsidR="003E55DA" w:rsidRPr="00224A8B" w:rsidRDefault="003E55DA" w:rsidP="003E55DA">
      <w:pPr>
        <w:rPr>
          <w:rFonts w:asciiTheme="majorHAnsi" w:eastAsia="Times New Roman" w:hAnsiTheme="majorHAnsi" w:cstheme="majorHAnsi"/>
          <w:b/>
          <w:lang w:eastAsia="fr-CH"/>
        </w:rPr>
      </w:pPr>
      <w:bookmarkStart w:id="2" w:name="_Hlk503273750"/>
    </w:p>
    <w:p w14:paraId="7C476C79" w14:textId="527BF8F5" w:rsidR="00D82334" w:rsidRPr="00224A8B" w:rsidRDefault="00A208B5" w:rsidP="00D82334">
      <w:pPr>
        <w:pStyle w:val="Paragraphedeliste"/>
        <w:numPr>
          <w:ilvl w:val="1"/>
          <w:numId w:val="3"/>
        </w:numPr>
        <w:rPr>
          <w:rStyle w:val="Appelnotedebasdep"/>
          <w:rFonts w:asciiTheme="majorHAnsi" w:eastAsia="Times New Roman" w:hAnsiTheme="majorHAnsi" w:cstheme="majorHAnsi"/>
          <w:b/>
          <w:sz w:val="24"/>
          <w:szCs w:val="24"/>
          <w:vertAlign w:val="baseline"/>
          <w:lang w:eastAsia="fr-CH"/>
        </w:rPr>
      </w:pPr>
      <w:r w:rsidRPr="00224A8B"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  <w:t>Décrire la manière dont le</w:t>
      </w:r>
      <w:r w:rsidR="00D82334" w:rsidRPr="00224A8B"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  <w:t xml:space="preserve">s personnes </w:t>
      </w:r>
      <w:r w:rsidRPr="00224A8B"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  <w:t>mandat</w:t>
      </w:r>
      <w:r w:rsidR="00D82334" w:rsidRPr="00224A8B"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  <w:t>ées</w:t>
      </w:r>
      <w:r w:rsidRPr="00224A8B"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  <w:t xml:space="preserve"> organiseront </w:t>
      </w:r>
      <w:r w:rsidR="003E55DA" w:rsidRPr="00224A8B"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  <w:t>la circulation des informations</w:t>
      </w:r>
      <w:r w:rsidR="00604866" w:rsidRPr="00224A8B"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  <w:t xml:space="preserve"> vis</w:t>
      </w:r>
      <w:r w:rsidR="00D82334" w:rsidRPr="00224A8B"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  <w:t xml:space="preserve">-à-vis des partenaires </w:t>
      </w:r>
      <w:r w:rsidR="000E2BD1" w:rsidRPr="00224A8B"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  <w:t>associés ?</w:t>
      </w:r>
      <w:r w:rsidR="003E55DA" w:rsidRPr="00224A8B"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  <w:t xml:space="preserve"> </w:t>
      </w:r>
      <w:bookmarkEnd w:id="2"/>
      <w:r w:rsidR="006F6C4A" w:rsidRPr="00224A8B">
        <w:rPr>
          <w:rStyle w:val="Appelnotedebasdep"/>
          <w:rFonts w:asciiTheme="majorHAnsi" w:eastAsia="Times New Roman" w:hAnsiTheme="majorHAnsi" w:cstheme="majorHAnsi"/>
          <w:b/>
          <w:sz w:val="24"/>
          <w:szCs w:val="24"/>
          <w:lang w:eastAsia="fr-CH"/>
        </w:rPr>
        <w:footnoteReference w:customMarkFollows="1" w:id="3"/>
        <w:t>*</w:t>
      </w:r>
    </w:p>
    <w:p w14:paraId="18944F63" w14:textId="070FD546" w:rsidR="00604866" w:rsidRPr="00224A8B" w:rsidRDefault="00907823" w:rsidP="0094441D">
      <w:pPr>
        <w:ind w:left="1080"/>
        <w:jc w:val="both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t>Le mandataire</w:t>
      </w:r>
      <w:r w:rsidR="0094441D" w:rsidRPr="00224A8B">
        <w:rPr>
          <w:rFonts w:asciiTheme="majorHAnsi" w:eastAsia="Times New Roman" w:hAnsiTheme="majorHAnsi" w:cstheme="majorHAnsi"/>
          <w:lang w:eastAsia="fr-CH"/>
        </w:rPr>
        <w:t>s</w:t>
      </w:r>
      <w:r w:rsidRPr="00224A8B">
        <w:rPr>
          <w:rFonts w:asciiTheme="majorHAnsi" w:eastAsia="Times New Roman" w:hAnsiTheme="majorHAnsi" w:cstheme="majorHAnsi"/>
          <w:lang w:eastAsia="fr-CH"/>
        </w:rPr>
        <w:t xml:space="preserve"> effectif et suppléant s’assureront </w:t>
      </w:r>
      <w:r w:rsidR="00DF25E7" w:rsidRPr="00224A8B">
        <w:rPr>
          <w:rFonts w:asciiTheme="majorHAnsi" w:eastAsia="Times New Roman" w:hAnsiTheme="majorHAnsi" w:cstheme="majorHAnsi"/>
          <w:lang w:eastAsia="fr-CH"/>
        </w:rPr>
        <w:t xml:space="preserve">d’une part </w:t>
      </w:r>
      <w:r w:rsidRPr="00224A8B">
        <w:rPr>
          <w:rFonts w:asciiTheme="majorHAnsi" w:eastAsia="Times New Roman" w:hAnsiTheme="majorHAnsi" w:cstheme="majorHAnsi"/>
          <w:lang w:eastAsia="fr-CH"/>
        </w:rPr>
        <w:t>que les partenaires associés reçoivent</w:t>
      </w:r>
      <w:r w:rsidR="00A2693A" w:rsidRPr="00224A8B">
        <w:rPr>
          <w:rFonts w:asciiTheme="majorHAnsi" w:eastAsia="Times New Roman" w:hAnsiTheme="majorHAnsi" w:cstheme="majorHAnsi"/>
          <w:lang w:eastAsia="fr-CH"/>
        </w:rPr>
        <w:t xml:space="preserve"> les informations utiles</w:t>
      </w:r>
      <w:r w:rsidR="00B33A18" w:rsidRPr="00224A8B">
        <w:rPr>
          <w:rFonts w:asciiTheme="majorHAnsi" w:eastAsia="Times New Roman" w:hAnsiTheme="majorHAnsi" w:cstheme="majorHAnsi"/>
          <w:lang w:eastAsia="fr-CH"/>
        </w:rPr>
        <w:t xml:space="preserve"> et</w:t>
      </w:r>
      <w:r w:rsidR="000812EC" w:rsidRPr="00224A8B">
        <w:rPr>
          <w:rFonts w:asciiTheme="majorHAnsi" w:eastAsia="Times New Roman" w:hAnsiTheme="majorHAnsi" w:cstheme="majorHAnsi"/>
          <w:lang w:eastAsia="fr-CH"/>
        </w:rPr>
        <w:t xml:space="preserve"> </w:t>
      </w:r>
      <w:r w:rsidR="00DF25E7" w:rsidRPr="00224A8B">
        <w:rPr>
          <w:rFonts w:asciiTheme="majorHAnsi" w:eastAsia="Times New Roman" w:hAnsiTheme="majorHAnsi" w:cstheme="majorHAnsi"/>
          <w:lang w:eastAsia="fr-CH"/>
        </w:rPr>
        <w:t xml:space="preserve">d’autre part </w:t>
      </w:r>
      <w:r w:rsidR="0032361B" w:rsidRPr="00224A8B">
        <w:rPr>
          <w:rFonts w:asciiTheme="majorHAnsi" w:eastAsia="Times New Roman" w:hAnsiTheme="majorHAnsi" w:cstheme="majorHAnsi"/>
          <w:lang w:eastAsia="fr-CH"/>
        </w:rPr>
        <w:t>que les avis et points de vue des partenaires puissent alimenter les concertations de la table ronde</w:t>
      </w:r>
    </w:p>
    <w:p w14:paraId="2067655F" w14:textId="39A8B4FE" w:rsidR="008D41E3" w:rsidRPr="00224A8B" w:rsidRDefault="008D41E3" w:rsidP="00907823">
      <w:pPr>
        <w:ind w:left="1080"/>
        <w:rPr>
          <w:rFonts w:asciiTheme="majorHAnsi" w:eastAsia="Times New Roman" w:hAnsiTheme="majorHAnsi" w:cstheme="majorHAnsi"/>
          <w:lang w:eastAsia="fr-CH"/>
        </w:rPr>
      </w:pPr>
    </w:p>
    <w:p w14:paraId="1834590E" w14:textId="02B8A568" w:rsidR="008D41E3" w:rsidRPr="00224A8B" w:rsidRDefault="008D41E3" w:rsidP="00907823">
      <w:pPr>
        <w:ind w:left="1080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t>(</w:t>
      </w:r>
      <w:proofErr w:type="gramStart"/>
      <w:r w:rsidRPr="00224A8B">
        <w:rPr>
          <w:rFonts w:asciiTheme="majorHAnsi" w:eastAsia="Times New Roman" w:hAnsiTheme="majorHAnsi" w:cstheme="majorHAnsi"/>
          <w:lang w:eastAsia="fr-CH"/>
        </w:rPr>
        <w:t>par</w:t>
      </w:r>
      <w:proofErr w:type="gramEnd"/>
      <w:r w:rsidRPr="00224A8B">
        <w:rPr>
          <w:rFonts w:asciiTheme="majorHAnsi" w:eastAsia="Times New Roman" w:hAnsiTheme="majorHAnsi" w:cstheme="majorHAnsi"/>
          <w:lang w:eastAsia="fr-CH"/>
        </w:rPr>
        <w:t xml:space="preserve"> ex) : </w:t>
      </w:r>
    </w:p>
    <w:p w14:paraId="78DCBA98" w14:textId="6F649BB4" w:rsidR="00907823" w:rsidRPr="00224A8B" w:rsidRDefault="001937E8" w:rsidP="00907823">
      <w:pPr>
        <w:pStyle w:val="Paragraphedeliste"/>
        <w:numPr>
          <w:ilvl w:val="0"/>
          <w:numId w:val="10"/>
        </w:numPr>
        <w:rPr>
          <w:rFonts w:asciiTheme="majorHAnsi" w:eastAsia="Times New Roman" w:hAnsiTheme="majorHAnsi" w:cstheme="majorHAnsi"/>
          <w:sz w:val="24"/>
          <w:szCs w:val="24"/>
          <w:lang w:eastAsia="fr-CH"/>
        </w:rPr>
      </w:pPr>
      <w:r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>L’ordre du jour ainsi que l</w:t>
      </w:r>
      <w:r w:rsidR="00907823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>es documents préparatoires aux réunions d</w:t>
      </w:r>
      <w:r w:rsidR="00785071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e </w:t>
      </w:r>
      <w:proofErr w:type="gramStart"/>
      <w:r w:rsidR="00785071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la </w:t>
      </w:r>
      <w:r w:rsidR="00907823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 </w:t>
      </w:r>
      <w:r w:rsidR="00DF25E7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>Table</w:t>
      </w:r>
      <w:proofErr w:type="gramEnd"/>
      <w:r w:rsidR="00DF25E7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 ronde provinciale</w:t>
      </w:r>
      <w:r w:rsidR="00907823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 </w:t>
      </w:r>
      <w:r w:rsidR="00DF25E7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seront communiqués aux partenaires </w:t>
      </w:r>
      <w:r w:rsidR="00907823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>pour qu’ils puissent y réagir s’ils le souhaitent</w:t>
      </w:r>
      <w:r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 (les mandataires feront « remonter » l’information au Comité)</w:t>
      </w:r>
    </w:p>
    <w:p w14:paraId="70A1D615" w14:textId="1F13892F" w:rsidR="00907823" w:rsidRPr="00224A8B" w:rsidRDefault="00907823" w:rsidP="00907823">
      <w:pPr>
        <w:pStyle w:val="Paragraphedeliste"/>
        <w:numPr>
          <w:ilvl w:val="0"/>
          <w:numId w:val="10"/>
        </w:numPr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Les PV </w:t>
      </w:r>
      <w:r w:rsidR="00DF25E7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approuvés </w:t>
      </w:r>
      <w:r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des réunions </w:t>
      </w:r>
      <w:r w:rsidR="00DF25E7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de la Table ronde provinciale seront transmis </w:t>
      </w:r>
      <w:r w:rsidR="00137C92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>aux partenaires</w:t>
      </w:r>
    </w:p>
    <w:p w14:paraId="4B829981" w14:textId="456C0C5E" w:rsidR="00137C92" w:rsidRPr="00224A8B" w:rsidRDefault="00137C92" w:rsidP="00907823">
      <w:pPr>
        <w:pStyle w:val="Paragraphedeliste"/>
        <w:numPr>
          <w:ilvl w:val="0"/>
          <w:numId w:val="10"/>
        </w:numPr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>Les interpellations des partenaires seront communiquées à la Table ronde provinciale</w:t>
      </w:r>
    </w:p>
    <w:p w14:paraId="1F4ECF9A" w14:textId="77777777" w:rsidR="00D82334" w:rsidRPr="00224A8B" w:rsidRDefault="00D82334" w:rsidP="00D82334">
      <w:pPr>
        <w:rPr>
          <w:rStyle w:val="Appelnotedebasdep"/>
          <w:rFonts w:asciiTheme="majorHAnsi" w:eastAsia="Times New Roman" w:hAnsiTheme="majorHAnsi" w:cstheme="majorHAnsi"/>
          <w:b/>
          <w:vertAlign w:val="baseline"/>
          <w:lang w:val="fr-CH" w:eastAsia="fr-CH"/>
        </w:rPr>
      </w:pPr>
    </w:p>
    <w:p w14:paraId="76AC41D9" w14:textId="32597A4C" w:rsidR="0002123E" w:rsidRPr="00224A8B" w:rsidRDefault="00D82334" w:rsidP="00D82334">
      <w:pPr>
        <w:pStyle w:val="Paragraphedeliste"/>
        <w:numPr>
          <w:ilvl w:val="1"/>
          <w:numId w:val="3"/>
        </w:numPr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</w:pPr>
      <w:r w:rsidRPr="00224A8B"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  <w:t xml:space="preserve">Décrire la manière dont les personnes mandatées rendront compte de leur mandat vis -à-vis des partenaires </w:t>
      </w:r>
      <w:r w:rsidR="000E2BD1" w:rsidRPr="00224A8B"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  <w:t>associés ?</w:t>
      </w:r>
      <w:r w:rsidR="00604866" w:rsidRPr="00224A8B">
        <w:rPr>
          <w:rStyle w:val="Appelnotedebasdep"/>
          <w:rFonts w:asciiTheme="majorHAnsi" w:eastAsia="Times New Roman" w:hAnsiTheme="majorHAnsi" w:cstheme="majorHAnsi"/>
          <w:b/>
          <w:sz w:val="24"/>
          <w:szCs w:val="24"/>
          <w:lang w:eastAsia="fr-CH"/>
        </w:rPr>
        <w:t xml:space="preserve"> </w:t>
      </w:r>
      <w:r w:rsidR="00604866" w:rsidRPr="00224A8B">
        <w:rPr>
          <w:rStyle w:val="Appelnotedebasdep"/>
          <w:rFonts w:asciiTheme="majorHAnsi" w:eastAsia="Times New Roman" w:hAnsiTheme="majorHAnsi" w:cstheme="majorHAnsi"/>
          <w:b/>
          <w:sz w:val="24"/>
          <w:szCs w:val="24"/>
          <w:lang w:eastAsia="fr-CH"/>
        </w:rPr>
        <w:footnoteReference w:customMarkFollows="1" w:id="4"/>
        <w:t>*</w:t>
      </w:r>
    </w:p>
    <w:p w14:paraId="7837C3F6" w14:textId="77777777" w:rsidR="00137C92" w:rsidRPr="00224A8B" w:rsidRDefault="00137C92" w:rsidP="00DE568E">
      <w:pPr>
        <w:ind w:left="1080"/>
        <w:rPr>
          <w:rFonts w:asciiTheme="majorHAnsi" w:eastAsia="Times New Roman" w:hAnsiTheme="majorHAnsi" w:cstheme="majorHAnsi"/>
          <w:lang w:eastAsia="fr-CH"/>
        </w:rPr>
      </w:pPr>
    </w:p>
    <w:p w14:paraId="588B4546" w14:textId="76F39905" w:rsidR="008D41E3" w:rsidRPr="00224A8B" w:rsidRDefault="008D41E3" w:rsidP="00DE568E">
      <w:pPr>
        <w:ind w:left="1080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t>(</w:t>
      </w:r>
      <w:proofErr w:type="gramStart"/>
      <w:r w:rsidRPr="00224A8B">
        <w:rPr>
          <w:rFonts w:asciiTheme="majorHAnsi" w:eastAsia="Times New Roman" w:hAnsiTheme="majorHAnsi" w:cstheme="majorHAnsi"/>
          <w:lang w:eastAsia="fr-CH"/>
        </w:rPr>
        <w:t>par</w:t>
      </w:r>
      <w:proofErr w:type="gramEnd"/>
      <w:r w:rsidRPr="00224A8B">
        <w:rPr>
          <w:rFonts w:asciiTheme="majorHAnsi" w:eastAsia="Times New Roman" w:hAnsiTheme="majorHAnsi" w:cstheme="majorHAnsi"/>
          <w:lang w:eastAsia="fr-CH"/>
        </w:rPr>
        <w:t xml:space="preserve"> ex) :</w:t>
      </w:r>
    </w:p>
    <w:p w14:paraId="3CD9E453" w14:textId="77777777" w:rsidR="008D41E3" w:rsidRPr="00224A8B" w:rsidRDefault="008D41E3" w:rsidP="00DE568E">
      <w:pPr>
        <w:ind w:left="1080"/>
        <w:rPr>
          <w:rFonts w:asciiTheme="majorHAnsi" w:eastAsia="Times New Roman" w:hAnsiTheme="majorHAnsi" w:cstheme="majorHAnsi"/>
          <w:lang w:eastAsia="fr-CH"/>
        </w:rPr>
      </w:pPr>
    </w:p>
    <w:p w14:paraId="379FE477" w14:textId="270D6049" w:rsidR="00DE568E" w:rsidRPr="00224A8B" w:rsidRDefault="00907823" w:rsidP="00686EE6">
      <w:pPr>
        <w:pStyle w:val="Paragraphedeliste"/>
        <w:numPr>
          <w:ilvl w:val="0"/>
          <w:numId w:val="14"/>
        </w:numPr>
        <w:jc w:val="both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lastRenderedPageBreak/>
        <w:t xml:space="preserve">Le mandataire effectif et suppléant organiseront des </w:t>
      </w:r>
      <w:r w:rsidR="00264ED4" w:rsidRPr="00224A8B">
        <w:rPr>
          <w:rFonts w:asciiTheme="majorHAnsi" w:eastAsia="Times New Roman" w:hAnsiTheme="majorHAnsi" w:cstheme="majorHAnsi"/>
          <w:lang w:eastAsia="fr-CH"/>
        </w:rPr>
        <w:t xml:space="preserve">moments d’échange </w:t>
      </w:r>
      <w:r w:rsidRPr="00224A8B">
        <w:rPr>
          <w:rFonts w:asciiTheme="majorHAnsi" w:eastAsia="Times New Roman" w:hAnsiTheme="majorHAnsi" w:cstheme="majorHAnsi"/>
          <w:lang w:eastAsia="fr-CH"/>
        </w:rPr>
        <w:t>réguli</w:t>
      </w:r>
      <w:r w:rsidR="00264ED4" w:rsidRPr="00224A8B">
        <w:rPr>
          <w:rFonts w:asciiTheme="majorHAnsi" w:eastAsia="Times New Roman" w:hAnsiTheme="majorHAnsi" w:cstheme="majorHAnsi"/>
          <w:lang w:eastAsia="fr-CH"/>
        </w:rPr>
        <w:t>ers</w:t>
      </w:r>
      <w:r w:rsidRPr="00224A8B">
        <w:rPr>
          <w:rFonts w:asciiTheme="majorHAnsi" w:eastAsia="Times New Roman" w:hAnsiTheme="majorHAnsi" w:cstheme="majorHAnsi"/>
          <w:lang w:eastAsia="fr-CH"/>
        </w:rPr>
        <w:t xml:space="preserve"> avec les partenaires associés pour les informer </w:t>
      </w:r>
      <w:r w:rsidR="008D41E3" w:rsidRPr="00224A8B">
        <w:rPr>
          <w:rFonts w:asciiTheme="majorHAnsi" w:eastAsia="Times New Roman" w:hAnsiTheme="majorHAnsi" w:cstheme="majorHAnsi"/>
          <w:lang w:eastAsia="fr-CH"/>
        </w:rPr>
        <w:t>sur les concertations en cours au sein de PSYNAM</w:t>
      </w:r>
      <w:r w:rsidR="00DE568E" w:rsidRPr="00224A8B">
        <w:rPr>
          <w:rFonts w:asciiTheme="majorHAnsi" w:eastAsia="Times New Roman" w:hAnsiTheme="majorHAnsi" w:cstheme="majorHAnsi"/>
          <w:lang w:eastAsia="fr-CH"/>
        </w:rPr>
        <w:t>.</w:t>
      </w:r>
    </w:p>
    <w:p w14:paraId="0CC994F7" w14:textId="2A0BE04C" w:rsidR="00DE568E" w:rsidRPr="00224A8B" w:rsidRDefault="00DE568E" w:rsidP="00686EE6">
      <w:pPr>
        <w:pStyle w:val="Paragraphedeliste"/>
        <w:numPr>
          <w:ilvl w:val="0"/>
          <w:numId w:val="14"/>
        </w:numPr>
        <w:jc w:val="both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t>Ils restent disponibles pour répondre aux questions, aux demandes d’éclaircissement ou autres interpellations des partenaires.</w:t>
      </w:r>
      <w:r w:rsidRPr="00224A8B">
        <w:rPr>
          <w:rFonts w:asciiTheme="majorHAnsi" w:eastAsia="Times New Roman" w:hAnsiTheme="majorHAnsi" w:cstheme="majorHAnsi"/>
          <w:lang w:eastAsia="fr-CH"/>
        </w:rPr>
        <w:br/>
      </w:r>
    </w:p>
    <w:p w14:paraId="64E65FEA" w14:textId="3009A8ED" w:rsidR="00A208B5" w:rsidRPr="00224A8B" w:rsidRDefault="00A208B5" w:rsidP="003E55DA">
      <w:pPr>
        <w:pStyle w:val="Paragraphedeliste"/>
        <w:numPr>
          <w:ilvl w:val="1"/>
          <w:numId w:val="3"/>
        </w:numPr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</w:pPr>
      <w:r w:rsidRPr="00224A8B">
        <w:rPr>
          <w:rFonts w:asciiTheme="majorHAnsi" w:eastAsia="Times New Roman" w:hAnsiTheme="majorHAnsi" w:cstheme="majorHAnsi"/>
          <w:b/>
          <w:sz w:val="24"/>
          <w:szCs w:val="24"/>
          <w:lang w:eastAsia="fr-CH"/>
        </w:rPr>
        <w:t>Précisions complémentaires</w:t>
      </w:r>
      <w:r w:rsidR="003E55DA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 </w:t>
      </w:r>
      <w:r w:rsidR="003E55DA" w:rsidRPr="00224A8B">
        <w:rPr>
          <w:rFonts w:asciiTheme="majorHAnsi" w:eastAsia="Times New Roman" w:hAnsiTheme="majorHAnsi" w:cstheme="majorHAnsi"/>
          <w:i/>
          <w:sz w:val="24"/>
          <w:szCs w:val="24"/>
          <w:lang w:eastAsia="fr-CH"/>
        </w:rPr>
        <w:t>(</w:t>
      </w:r>
      <w:r w:rsidR="006F6C4A" w:rsidRPr="00224A8B">
        <w:rPr>
          <w:rFonts w:asciiTheme="majorHAnsi" w:eastAsia="Times New Roman" w:hAnsiTheme="majorHAnsi" w:cstheme="majorHAnsi"/>
          <w:i/>
          <w:sz w:val="24"/>
          <w:szCs w:val="24"/>
          <w:lang w:eastAsia="fr-CH"/>
        </w:rPr>
        <w:t xml:space="preserve">données </w:t>
      </w:r>
      <w:r w:rsidR="003E55DA" w:rsidRPr="00224A8B">
        <w:rPr>
          <w:rFonts w:asciiTheme="majorHAnsi" w:eastAsia="Times New Roman" w:hAnsiTheme="majorHAnsi" w:cstheme="majorHAnsi"/>
          <w:i/>
          <w:sz w:val="24"/>
          <w:szCs w:val="24"/>
          <w:lang w:eastAsia="fr-CH"/>
        </w:rPr>
        <w:t>à l’initiative des partenaires</w:t>
      </w:r>
      <w:r w:rsidR="006F6C4A" w:rsidRPr="00224A8B">
        <w:rPr>
          <w:rFonts w:asciiTheme="majorHAnsi" w:eastAsia="Times New Roman" w:hAnsiTheme="majorHAnsi" w:cstheme="majorHAnsi"/>
          <w:i/>
          <w:sz w:val="24"/>
          <w:szCs w:val="24"/>
          <w:lang w:eastAsia="fr-CH"/>
        </w:rPr>
        <w:t>)</w:t>
      </w:r>
      <w:r w:rsidR="00DB1BDF" w:rsidRPr="00224A8B">
        <w:rPr>
          <w:rFonts w:asciiTheme="majorHAnsi" w:eastAsia="Times New Roman" w:hAnsiTheme="majorHAnsi" w:cstheme="majorHAnsi"/>
          <w:i/>
          <w:sz w:val="24"/>
          <w:szCs w:val="24"/>
          <w:lang w:eastAsia="fr-CH"/>
        </w:rPr>
        <w:t> </w:t>
      </w:r>
      <w:r w:rsidR="00DB1BDF" w:rsidRPr="00224A8B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: </w:t>
      </w:r>
    </w:p>
    <w:p w14:paraId="0875ADFC" w14:textId="6CBFE5F0" w:rsidR="00A208B5" w:rsidRPr="00224A8B" w:rsidRDefault="00A208B5" w:rsidP="00BC4B4C">
      <w:pPr>
        <w:rPr>
          <w:rFonts w:asciiTheme="majorHAnsi" w:eastAsia="Times New Roman" w:hAnsiTheme="majorHAnsi" w:cstheme="majorHAnsi"/>
          <w:lang w:eastAsia="fr-CH"/>
        </w:rPr>
      </w:pPr>
    </w:p>
    <w:p w14:paraId="18E50E3E" w14:textId="26602349" w:rsidR="0094441D" w:rsidRPr="00224A8B" w:rsidRDefault="0094441D" w:rsidP="00BC4B4C">
      <w:pPr>
        <w:rPr>
          <w:rFonts w:asciiTheme="majorHAnsi" w:eastAsia="Times New Roman" w:hAnsiTheme="majorHAnsi" w:cstheme="majorHAnsi"/>
          <w:lang w:eastAsia="fr-CH"/>
        </w:rPr>
      </w:pPr>
    </w:p>
    <w:p w14:paraId="51367B4A" w14:textId="77777777" w:rsidR="0094441D" w:rsidRPr="00224A8B" w:rsidRDefault="0094441D" w:rsidP="00BC4B4C">
      <w:pPr>
        <w:rPr>
          <w:rFonts w:asciiTheme="majorHAnsi" w:eastAsia="Times New Roman" w:hAnsiTheme="majorHAnsi" w:cstheme="majorHAnsi"/>
          <w:lang w:eastAsia="fr-CH"/>
        </w:rPr>
      </w:pPr>
    </w:p>
    <w:p w14:paraId="25A05079" w14:textId="77777777" w:rsidR="00A208B5" w:rsidRPr="00224A8B" w:rsidRDefault="00A208B5" w:rsidP="00BC4B4C">
      <w:pPr>
        <w:rPr>
          <w:rFonts w:asciiTheme="majorHAnsi" w:eastAsia="Times New Roman" w:hAnsiTheme="majorHAnsi" w:cstheme="majorHAnsi"/>
          <w:lang w:eastAsia="fr-CH"/>
        </w:rPr>
      </w:pPr>
    </w:p>
    <w:p w14:paraId="1FEACA23" w14:textId="71072920" w:rsidR="006B2B6D" w:rsidRPr="00224A8B" w:rsidRDefault="002E19DB" w:rsidP="009527F4">
      <w:pPr>
        <w:outlineLvl w:val="0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t xml:space="preserve">Fait à </w:t>
      </w:r>
      <w:proofErr w:type="gramStart"/>
      <w:r w:rsidR="00907823" w:rsidRPr="00224A8B">
        <w:rPr>
          <w:rFonts w:asciiTheme="majorHAnsi" w:eastAsia="Times New Roman" w:hAnsiTheme="majorHAnsi" w:cstheme="majorHAnsi"/>
          <w:lang w:eastAsia="fr-CH"/>
        </w:rPr>
        <w:t xml:space="preserve">Namur, </w:t>
      </w:r>
      <w:r w:rsidRPr="00224A8B">
        <w:rPr>
          <w:rFonts w:asciiTheme="majorHAnsi" w:eastAsia="Times New Roman" w:hAnsiTheme="majorHAnsi" w:cstheme="majorHAnsi"/>
          <w:lang w:eastAsia="fr-CH"/>
        </w:rPr>
        <w:t xml:space="preserve"> le</w:t>
      </w:r>
      <w:proofErr w:type="gramEnd"/>
      <w:r w:rsidRPr="00224A8B">
        <w:rPr>
          <w:rFonts w:asciiTheme="majorHAnsi" w:eastAsia="Times New Roman" w:hAnsiTheme="majorHAnsi" w:cstheme="majorHAnsi"/>
          <w:lang w:eastAsia="fr-CH"/>
        </w:rPr>
        <w:t xml:space="preserve"> </w:t>
      </w:r>
      <w:r w:rsidR="00E80336" w:rsidRPr="00224A8B">
        <w:rPr>
          <w:rFonts w:asciiTheme="majorHAnsi" w:eastAsia="Times New Roman" w:hAnsiTheme="majorHAnsi" w:cstheme="majorHAnsi"/>
          <w:lang w:eastAsia="fr-CH"/>
        </w:rPr>
        <w:t>……..</w:t>
      </w:r>
    </w:p>
    <w:p w14:paraId="0D5957A4" w14:textId="77777777" w:rsidR="006B2B6D" w:rsidRPr="00224A8B" w:rsidRDefault="006B2B6D" w:rsidP="006B2B6D">
      <w:pPr>
        <w:rPr>
          <w:rFonts w:asciiTheme="majorHAnsi" w:eastAsia="Times New Roman" w:hAnsiTheme="majorHAnsi" w:cstheme="majorHAnsi"/>
          <w:lang w:eastAsia="fr-CH"/>
        </w:rPr>
      </w:pPr>
    </w:p>
    <w:p w14:paraId="4825FF14" w14:textId="77777777" w:rsidR="002E19DB" w:rsidRPr="00224A8B" w:rsidRDefault="002E19DB" w:rsidP="006B2B6D">
      <w:pPr>
        <w:rPr>
          <w:rFonts w:asciiTheme="majorHAnsi" w:eastAsia="Times New Roman" w:hAnsiTheme="majorHAnsi" w:cstheme="majorHAnsi"/>
          <w:lang w:eastAsia="fr-CH"/>
        </w:rPr>
      </w:pPr>
    </w:p>
    <w:p w14:paraId="74B76DDE" w14:textId="6A8FA5A1" w:rsidR="002E19DB" w:rsidRPr="00224A8B" w:rsidRDefault="002E19DB" w:rsidP="009527F4">
      <w:pPr>
        <w:outlineLvl w:val="0"/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t>Signatures des partenaires</w:t>
      </w:r>
    </w:p>
    <w:p w14:paraId="3BFEC20E" w14:textId="77777777" w:rsidR="002E19DB" w:rsidRPr="00224A8B" w:rsidRDefault="002E19DB" w:rsidP="006B2B6D">
      <w:pPr>
        <w:rPr>
          <w:rFonts w:asciiTheme="majorHAnsi" w:eastAsia="Times New Roman" w:hAnsiTheme="majorHAnsi" w:cstheme="majorHAnsi"/>
          <w:lang w:eastAsia="fr-CH"/>
        </w:rPr>
      </w:pPr>
    </w:p>
    <w:p w14:paraId="376755D9" w14:textId="3D200AEE" w:rsidR="00F13209" w:rsidRPr="00224A8B" w:rsidRDefault="00F13209">
      <w:pPr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ajorHAnsi" w:eastAsia="Times New Roman" w:hAnsiTheme="majorHAnsi" w:cstheme="majorHAnsi"/>
          <w:lang w:eastAsia="fr-CH"/>
        </w:rPr>
        <w:br w:type="page"/>
      </w:r>
    </w:p>
    <w:p w14:paraId="1255399B" w14:textId="20660338" w:rsidR="002E19DB" w:rsidRPr="00224A8B" w:rsidRDefault="00381602" w:rsidP="006B2B6D">
      <w:pPr>
        <w:rPr>
          <w:rFonts w:asciiTheme="majorHAnsi" w:eastAsia="Times New Roman" w:hAnsiTheme="majorHAnsi" w:cstheme="majorHAnsi"/>
          <w:lang w:eastAsia="fr-CH"/>
        </w:rPr>
      </w:pPr>
      <w:r w:rsidRPr="00224A8B">
        <w:rPr>
          <w:rFonts w:asciiTheme="minorHAnsi" w:eastAsia="Times New Roman" w:hAnsiTheme="minorHAnsi" w:cstheme="minorHAnsi"/>
          <w:b/>
          <w:bCs/>
          <w:lang w:eastAsia="fr-CH"/>
        </w:rPr>
        <w:lastRenderedPageBreak/>
        <w:t>ANNEXE</w:t>
      </w:r>
      <w:r w:rsidRPr="00224A8B">
        <w:rPr>
          <w:rFonts w:asciiTheme="majorHAnsi" w:eastAsia="Times New Roman" w:hAnsiTheme="majorHAnsi" w:cstheme="majorHAnsi"/>
          <w:lang w:eastAsia="fr-CH"/>
        </w:rPr>
        <w:t> : TRP &gt; composition, mission, fonctionnement</w:t>
      </w:r>
    </w:p>
    <w:p w14:paraId="10EC2D95" w14:textId="2F94AA65" w:rsidR="009B40E5" w:rsidRPr="00224A8B" w:rsidRDefault="009B40E5" w:rsidP="007F3020">
      <w:pPr>
        <w:rPr>
          <w:rFonts w:asciiTheme="majorHAnsi" w:eastAsia="Times New Roman" w:hAnsiTheme="majorHAnsi" w:cstheme="majorHAnsi"/>
          <w:lang w:eastAsia="fr-CH"/>
        </w:rPr>
      </w:pPr>
    </w:p>
    <w:p w14:paraId="0A3DAF24" w14:textId="77777777" w:rsidR="00381602" w:rsidRPr="00224A8B" w:rsidRDefault="00381602" w:rsidP="00381602">
      <w:pPr>
        <w:jc w:val="center"/>
        <w:rPr>
          <w:rFonts w:asciiTheme="majorHAnsi" w:hAnsiTheme="majorHAnsi" w:cstheme="majorHAnsi"/>
        </w:rPr>
      </w:pPr>
    </w:p>
    <w:p w14:paraId="0CA1EBA4" w14:textId="38FD6972" w:rsidR="00381602" w:rsidRPr="00224A8B" w:rsidRDefault="00381602" w:rsidP="00F8168B">
      <w:pPr>
        <w:jc w:val="center"/>
        <w:rPr>
          <w:rFonts w:asciiTheme="majorHAnsi" w:hAnsiTheme="majorHAnsi" w:cstheme="majorHAnsi"/>
        </w:rPr>
      </w:pPr>
      <w:r w:rsidRPr="00224A8B">
        <w:rPr>
          <w:rFonts w:asciiTheme="majorHAnsi" w:hAnsiTheme="majorHAnsi" w:cstheme="majorHAnsi"/>
          <w:noProof/>
        </w:rPr>
        <w:drawing>
          <wp:inline distT="0" distB="0" distL="0" distR="0" wp14:anchorId="3378543E" wp14:editId="2A449A81">
            <wp:extent cx="2197768" cy="491878"/>
            <wp:effectExtent l="0" t="0" r="0" b="3810"/>
            <wp:docPr id="1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1546D83D-A1FF-4842-AAFC-33F912AF47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1546D83D-A1FF-4842-AAFC-33F912AF47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18927"/>
                    <a:stretch/>
                  </pic:blipFill>
                  <pic:spPr>
                    <a:xfrm>
                      <a:off x="0" y="0"/>
                      <a:ext cx="2254656" cy="50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9B9C3" w14:textId="77777777" w:rsidR="00381602" w:rsidRPr="00224A8B" w:rsidRDefault="00381602" w:rsidP="00381602">
      <w:pPr>
        <w:rPr>
          <w:rFonts w:asciiTheme="majorHAnsi" w:hAnsiTheme="majorHAnsi" w:cstheme="majorHAnsi"/>
        </w:rPr>
      </w:pPr>
    </w:p>
    <w:p w14:paraId="4DB836BF" w14:textId="38E50437" w:rsidR="00381602" w:rsidRPr="00224A8B" w:rsidRDefault="00381602" w:rsidP="00381602">
      <w:pPr>
        <w:shd w:val="clear" w:color="auto" w:fill="00B0F0"/>
        <w:jc w:val="center"/>
        <w:rPr>
          <w:rFonts w:asciiTheme="majorHAnsi" w:hAnsiTheme="majorHAnsi" w:cstheme="majorHAnsi"/>
          <w:b/>
          <w:bCs/>
          <w:color w:val="FFFFFF" w:themeColor="background1"/>
          <w:sz w:val="32"/>
          <w:szCs w:val="32"/>
        </w:rPr>
      </w:pPr>
      <w:r w:rsidRPr="00224A8B">
        <w:rPr>
          <w:rFonts w:asciiTheme="majorHAnsi" w:hAnsiTheme="majorHAnsi" w:cstheme="majorHAnsi"/>
          <w:b/>
          <w:bCs/>
          <w:color w:val="FFFFFF" w:themeColor="background1"/>
          <w:sz w:val="32"/>
          <w:szCs w:val="32"/>
        </w:rPr>
        <w:t>COMPOSITION</w:t>
      </w:r>
    </w:p>
    <w:p w14:paraId="2F190D1D" w14:textId="77777777" w:rsidR="00381602" w:rsidRPr="00224A8B" w:rsidRDefault="00381602" w:rsidP="00381602">
      <w:pPr>
        <w:shd w:val="clear" w:color="auto" w:fill="00B0F0"/>
        <w:jc w:val="center"/>
        <w:rPr>
          <w:rFonts w:asciiTheme="majorHAnsi" w:hAnsiTheme="majorHAnsi" w:cstheme="majorHAnsi"/>
          <w:b/>
          <w:bCs/>
          <w:color w:val="FFFFFF" w:themeColor="background1"/>
          <w:sz w:val="32"/>
          <w:szCs w:val="32"/>
        </w:rPr>
      </w:pPr>
      <w:r w:rsidRPr="00224A8B">
        <w:rPr>
          <w:rFonts w:asciiTheme="majorHAnsi" w:hAnsiTheme="majorHAnsi" w:cstheme="majorHAnsi"/>
          <w:b/>
          <w:bCs/>
          <w:color w:val="FFFFFF" w:themeColor="background1"/>
          <w:sz w:val="32"/>
          <w:szCs w:val="32"/>
        </w:rPr>
        <w:t>« TABLE RONDE PROVINCIALE » (TRP)</w:t>
      </w:r>
    </w:p>
    <w:p w14:paraId="6F18CF33" w14:textId="77777777" w:rsidR="00381602" w:rsidRPr="00F8168B" w:rsidRDefault="00381602" w:rsidP="00381602">
      <w:pPr>
        <w:rPr>
          <w:rFonts w:asciiTheme="majorHAnsi" w:hAnsiTheme="majorHAnsi" w:cstheme="majorHAnsi"/>
          <w:sz w:val="11"/>
          <w:szCs w:val="11"/>
        </w:rPr>
      </w:pPr>
    </w:p>
    <w:p w14:paraId="25D1C42D" w14:textId="77777777" w:rsidR="00381602" w:rsidRPr="00224A8B" w:rsidRDefault="00381602" w:rsidP="00381602">
      <w:pPr>
        <w:jc w:val="center"/>
        <w:rPr>
          <w:rFonts w:asciiTheme="majorHAnsi" w:hAnsiTheme="majorHAnsi" w:cstheme="majorHAnsi"/>
          <w:b/>
          <w:bCs/>
          <w:color w:val="A6A6A6" w:themeColor="background1" w:themeShade="A6"/>
          <w:sz w:val="16"/>
          <w:szCs w:val="16"/>
        </w:rPr>
      </w:pPr>
      <w:r w:rsidRPr="00224A8B">
        <w:rPr>
          <w:rFonts w:asciiTheme="majorHAnsi" w:hAnsiTheme="majorHAnsi" w:cstheme="majorHAnsi"/>
          <w:b/>
          <w:bCs/>
          <w:color w:val="A6A6A6" w:themeColor="background1" w:themeShade="A6"/>
          <w:sz w:val="16"/>
          <w:szCs w:val="16"/>
        </w:rPr>
        <w:t>DOCUMENT DE TRAVAIL PROVISOIRE</w:t>
      </w:r>
    </w:p>
    <w:p w14:paraId="7B5FB482" w14:textId="64B18E60" w:rsidR="00381602" w:rsidRPr="00F8168B" w:rsidRDefault="00381602" w:rsidP="00381602">
      <w:pPr>
        <w:rPr>
          <w:rFonts w:asciiTheme="majorHAnsi" w:hAnsiTheme="majorHAnsi" w:cstheme="majorHAnsi"/>
          <w:sz w:val="11"/>
          <w:szCs w:val="11"/>
        </w:rPr>
      </w:pPr>
    </w:p>
    <w:p w14:paraId="0AAFF33D" w14:textId="4070492D" w:rsidR="00224A8B" w:rsidRDefault="00224A8B" w:rsidP="00381602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057"/>
        <w:gridCol w:w="3019"/>
      </w:tblGrid>
      <w:tr w:rsidR="00224A8B" w14:paraId="773AC891" w14:textId="77777777" w:rsidTr="003B5BE2">
        <w:tc>
          <w:tcPr>
            <w:tcW w:w="1980" w:type="dxa"/>
            <w:tcBorders>
              <w:top w:val="nil"/>
              <w:left w:val="nil"/>
            </w:tcBorders>
          </w:tcPr>
          <w:p w14:paraId="388545C6" w14:textId="77777777" w:rsidR="00224A8B" w:rsidRPr="00A462F6" w:rsidRDefault="00224A8B" w:rsidP="003816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57" w:type="dxa"/>
            <w:tcBorders>
              <w:top w:val="nil"/>
            </w:tcBorders>
            <w:vAlign w:val="center"/>
          </w:tcPr>
          <w:p w14:paraId="6BD2865B" w14:textId="24201DA3" w:rsidR="00224A8B" w:rsidRPr="00A462F6" w:rsidRDefault="00A462F6" w:rsidP="003B5BE2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2"/>
                <w:szCs w:val="22"/>
              </w:rPr>
            </w:pPr>
            <w:r w:rsidRPr="00A462F6">
              <w:rPr>
                <w:rFonts w:asciiTheme="majorHAnsi" w:hAnsiTheme="majorHAnsi" w:cstheme="majorHAnsi"/>
                <w:b/>
                <w:bCs/>
                <w:color w:val="00B0F0"/>
                <w:sz w:val="22"/>
                <w:szCs w:val="22"/>
              </w:rPr>
              <w:t>Mandat</w:t>
            </w:r>
            <w:r>
              <w:rPr>
                <w:rFonts w:asciiTheme="majorHAnsi" w:hAnsiTheme="majorHAnsi" w:cstheme="majorHAnsi"/>
                <w:b/>
                <w:bCs/>
                <w:color w:val="00B0F0"/>
                <w:sz w:val="22"/>
                <w:szCs w:val="22"/>
              </w:rPr>
              <w:t>s</w:t>
            </w:r>
          </w:p>
        </w:tc>
        <w:tc>
          <w:tcPr>
            <w:tcW w:w="3019" w:type="dxa"/>
            <w:tcBorders>
              <w:top w:val="nil"/>
            </w:tcBorders>
            <w:vAlign w:val="center"/>
          </w:tcPr>
          <w:p w14:paraId="06795191" w14:textId="66065C0E" w:rsidR="00224A8B" w:rsidRPr="00A462F6" w:rsidRDefault="00224A8B" w:rsidP="003B5BE2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2"/>
                <w:szCs w:val="22"/>
              </w:rPr>
            </w:pPr>
            <w:r w:rsidRPr="00A462F6">
              <w:rPr>
                <w:rFonts w:asciiTheme="majorHAnsi" w:hAnsiTheme="majorHAnsi" w:cstheme="majorHAnsi"/>
                <w:b/>
                <w:bCs/>
                <w:color w:val="00B0F0"/>
                <w:sz w:val="22"/>
                <w:szCs w:val="22"/>
              </w:rPr>
              <w:t>Points d’attention</w:t>
            </w:r>
          </w:p>
        </w:tc>
      </w:tr>
      <w:tr w:rsidR="00A462F6" w14:paraId="36AA1ACF" w14:textId="77777777" w:rsidTr="003B5BE2">
        <w:trPr>
          <w:trHeight w:val="1114"/>
        </w:trPr>
        <w:tc>
          <w:tcPr>
            <w:tcW w:w="1980" w:type="dxa"/>
            <w:vMerge w:val="restart"/>
            <w:tcBorders>
              <w:left w:val="nil"/>
            </w:tcBorders>
          </w:tcPr>
          <w:p w14:paraId="252D58EA" w14:textId="7F1DB6CD" w:rsidR="00A462F6" w:rsidRPr="00A462F6" w:rsidRDefault="00A462F6" w:rsidP="00381602">
            <w:pPr>
              <w:rPr>
                <w:rFonts w:asciiTheme="minorHAnsi" w:hAnsiTheme="minorHAnsi" w:cstheme="minorHAnsi"/>
                <w:b/>
                <w:bCs/>
              </w:rPr>
            </w:pPr>
            <w:r w:rsidRPr="00A462F6">
              <w:rPr>
                <w:rFonts w:asciiTheme="minorHAnsi" w:hAnsiTheme="minorHAnsi" w:cstheme="minorHAnsi"/>
                <w:b/>
                <w:bCs/>
              </w:rPr>
              <w:t>Représentant Comité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Pr="00A462F6">
              <w:rPr>
                <w:rFonts w:asciiTheme="minorHAnsi" w:hAnsiTheme="minorHAnsi" w:cstheme="minorHAnsi"/>
                <w:b/>
                <w:bCs/>
              </w:rPr>
              <w:t xml:space="preserve"> de réseau</w:t>
            </w:r>
          </w:p>
        </w:tc>
        <w:tc>
          <w:tcPr>
            <w:tcW w:w="4057" w:type="dxa"/>
            <w:vAlign w:val="center"/>
          </w:tcPr>
          <w:p w14:paraId="2CBFC763" w14:textId="77777777" w:rsidR="003B5BE2" w:rsidRDefault="00A462F6" w:rsidP="003B5BE2">
            <w:pPr>
              <w:rPr>
                <w:rFonts w:asciiTheme="majorHAnsi" w:hAnsiTheme="majorHAnsi" w:cstheme="majorHAnsi"/>
              </w:rPr>
            </w:pPr>
            <w:r w:rsidRPr="00224A8B">
              <w:rPr>
                <w:rFonts w:asciiTheme="majorHAnsi" w:hAnsiTheme="majorHAnsi" w:cstheme="majorHAnsi"/>
              </w:rPr>
              <w:t xml:space="preserve">1 Représentant </w:t>
            </w:r>
            <w:r>
              <w:rPr>
                <w:rFonts w:asciiTheme="majorHAnsi" w:hAnsiTheme="majorHAnsi" w:cstheme="majorHAnsi"/>
              </w:rPr>
              <w:t xml:space="preserve">du </w:t>
            </w:r>
            <w:r w:rsidRPr="00A462F6">
              <w:rPr>
                <w:rFonts w:asciiTheme="minorHAnsi" w:hAnsiTheme="minorHAnsi" w:cstheme="minorHAnsi"/>
                <w:b/>
                <w:bCs/>
              </w:rPr>
              <w:t>Réseau Santé Namur</w:t>
            </w:r>
            <w:r w:rsidRPr="00224A8B">
              <w:rPr>
                <w:rFonts w:asciiTheme="majorHAnsi" w:hAnsiTheme="majorHAnsi" w:cstheme="majorHAnsi"/>
              </w:rPr>
              <w:t xml:space="preserve"> avec suppléance </w:t>
            </w:r>
          </w:p>
          <w:p w14:paraId="57B8D4C2" w14:textId="744240E0" w:rsidR="00A462F6" w:rsidRDefault="00A462F6" w:rsidP="003B5BE2">
            <w:pPr>
              <w:rPr>
                <w:rFonts w:asciiTheme="majorHAnsi" w:hAnsiTheme="majorHAnsi" w:cstheme="majorHAnsi"/>
              </w:rPr>
            </w:pPr>
            <w:r w:rsidRPr="003B5BE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</w:t>
            </w:r>
            <w:proofErr w:type="gramStart"/>
            <w:r w:rsidRPr="003B5BE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avec</w:t>
            </w:r>
            <w:proofErr w:type="gramEnd"/>
            <w:r w:rsidRPr="003B5BE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possibilité de double présence)</w:t>
            </w:r>
          </w:p>
        </w:tc>
        <w:tc>
          <w:tcPr>
            <w:tcW w:w="3019" w:type="dxa"/>
            <w:vMerge w:val="restart"/>
            <w:vAlign w:val="center"/>
          </w:tcPr>
          <w:p w14:paraId="14585375" w14:textId="587BAFDD" w:rsidR="00A462F6" w:rsidRPr="00A462F6" w:rsidRDefault="00A462F6" w:rsidP="003B5BE2">
            <w:pPr>
              <w:pStyle w:val="Paragraphedeliste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Pour chaque réseau, a</w:t>
            </w:r>
            <w:r w:rsidRPr="00A462F6">
              <w:rPr>
                <w:rFonts w:asciiTheme="majorHAnsi" w:hAnsiTheme="majorHAnsi" w:cstheme="majorHAnsi"/>
                <w:sz w:val="18"/>
                <w:szCs w:val="18"/>
              </w:rPr>
              <w:t>u moins 1 des 2 représentants est du secteur santé mentale</w:t>
            </w:r>
          </w:p>
          <w:p w14:paraId="68C708D1" w14:textId="77777777" w:rsidR="00A462F6" w:rsidRPr="00A462F6" w:rsidRDefault="00A462F6" w:rsidP="003B5BE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462F6" w14:paraId="385FF01E" w14:textId="77777777" w:rsidTr="003B5BE2">
        <w:trPr>
          <w:trHeight w:val="988"/>
        </w:trPr>
        <w:tc>
          <w:tcPr>
            <w:tcW w:w="1980" w:type="dxa"/>
            <w:vMerge/>
            <w:tcBorders>
              <w:left w:val="nil"/>
            </w:tcBorders>
          </w:tcPr>
          <w:p w14:paraId="73ABB2AA" w14:textId="77777777" w:rsidR="00A462F6" w:rsidRPr="00A462F6" w:rsidRDefault="00A462F6" w:rsidP="003816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57" w:type="dxa"/>
            <w:vAlign w:val="center"/>
          </w:tcPr>
          <w:p w14:paraId="4230FCD1" w14:textId="77777777" w:rsidR="003B5BE2" w:rsidRDefault="00A462F6" w:rsidP="003B5BE2">
            <w:pPr>
              <w:rPr>
                <w:rFonts w:asciiTheme="majorHAnsi" w:hAnsiTheme="majorHAnsi" w:cstheme="majorHAnsi"/>
              </w:rPr>
            </w:pPr>
            <w:r w:rsidRPr="00224A8B">
              <w:rPr>
                <w:rFonts w:asciiTheme="majorHAnsi" w:hAnsiTheme="majorHAnsi" w:cstheme="majorHAnsi"/>
              </w:rPr>
              <w:t xml:space="preserve">1 Représentant </w:t>
            </w:r>
            <w:r>
              <w:rPr>
                <w:rFonts w:asciiTheme="majorHAnsi" w:hAnsiTheme="majorHAnsi" w:cstheme="majorHAnsi"/>
              </w:rPr>
              <w:t xml:space="preserve">du </w:t>
            </w:r>
            <w:r w:rsidRPr="00A462F6">
              <w:rPr>
                <w:rFonts w:asciiTheme="minorHAnsi" w:hAnsiTheme="minorHAnsi" w:cstheme="minorHAnsi"/>
                <w:b/>
                <w:bCs/>
              </w:rPr>
              <w:t xml:space="preserve">Réseau Santé </w:t>
            </w:r>
            <w:proofErr w:type="spellStart"/>
            <w:r w:rsidRPr="00A462F6">
              <w:rPr>
                <w:rFonts w:asciiTheme="minorHAnsi" w:hAnsiTheme="minorHAnsi" w:cstheme="minorHAnsi"/>
                <w:b/>
                <w:bCs/>
              </w:rPr>
              <w:t>Kirikou</w:t>
            </w:r>
            <w:proofErr w:type="spellEnd"/>
            <w:r w:rsidRPr="00A462F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24A8B">
              <w:rPr>
                <w:rFonts w:asciiTheme="majorHAnsi" w:hAnsiTheme="majorHAnsi" w:cstheme="majorHAnsi"/>
              </w:rPr>
              <w:t xml:space="preserve">avec suppléance </w:t>
            </w:r>
          </w:p>
          <w:p w14:paraId="1CF216B3" w14:textId="5450FE1A" w:rsidR="00A462F6" w:rsidRPr="00224A8B" w:rsidRDefault="00A462F6" w:rsidP="003B5BE2">
            <w:pPr>
              <w:rPr>
                <w:rFonts w:asciiTheme="majorHAnsi" w:hAnsiTheme="majorHAnsi" w:cstheme="majorHAnsi"/>
              </w:rPr>
            </w:pPr>
            <w:r w:rsidRPr="003B5BE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</w:t>
            </w:r>
            <w:proofErr w:type="gramStart"/>
            <w:r w:rsidRPr="003B5BE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avec</w:t>
            </w:r>
            <w:proofErr w:type="gramEnd"/>
            <w:r w:rsidRPr="003B5BE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possibilité de double présence)</w:t>
            </w:r>
          </w:p>
        </w:tc>
        <w:tc>
          <w:tcPr>
            <w:tcW w:w="3019" w:type="dxa"/>
            <w:vMerge/>
            <w:vAlign w:val="center"/>
          </w:tcPr>
          <w:p w14:paraId="0E5D9D15" w14:textId="77777777" w:rsidR="00A462F6" w:rsidRPr="00A462F6" w:rsidRDefault="00A462F6" w:rsidP="003B5BE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24A8B" w14:paraId="58B16266" w14:textId="77777777" w:rsidTr="003B5BE2">
        <w:trPr>
          <w:trHeight w:val="691"/>
        </w:trPr>
        <w:tc>
          <w:tcPr>
            <w:tcW w:w="1980" w:type="dxa"/>
            <w:vMerge w:val="restart"/>
            <w:tcBorders>
              <w:left w:val="nil"/>
            </w:tcBorders>
          </w:tcPr>
          <w:p w14:paraId="36D34BB8" w14:textId="7745E665" w:rsidR="00224A8B" w:rsidRPr="00A462F6" w:rsidRDefault="00224A8B" w:rsidP="00381602">
            <w:pPr>
              <w:rPr>
                <w:rFonts w:asciiTheme="minorHAnsi" w:hAnsiTheme="minorHAnsi" w:cstheme="minorHAnsi"/>
                <w:b/>
                <w:bCs/>
              </w:rPr>
            </w:pPr>
            <w:r w:rsidRPr="00A462F6">
              <w:rPr>
                <w:rFonts w:asciiTheme="minorHAnsi" w:hAnsiTheme="minorHAnsi" w:cstheme="minorHAnsi"/>
                <w:b/>
                <w:bCs/>
              </w:rPr>
              <w:t>Représentant des partenariats locaux </w:t>
            </w:r>
            <w:r w:rsidRPr="00A462F6">
              <w:rPr>
                <w:rStyle w:val="Appelnotedebasdep"/>
                <w:rFonts w:asciiTheme="minorHAnsi" w:hAnsiTheme="minorHAnsi" w:cstheme="minorHAnsi"/>
                <w:b/>
                <w:bCs/>
              </w:rPr>
              <w:footnoteReference w:id="5"/>
            </w:r>
          </w:p>
        </w:tc>
        <w:tc>
          <w:tcPr>
            <w:tcW w:w="4057" w:type="dxa"/>
            <w:vAlign w:val="center"/>
          </w:tcPr>
          <w:p w14:paraId="28502C49" w14:textId="77777777" w:rsidR="00A462F6" w:rsidRDefault="00224A8B" w:rsidP="003B5BE2">
            <w:pPr>
              <w:rPr>
                <w:rFonts w:asciiTheme="majorHAnsi" w:hAnsiTheme="majorHAnsi" w:cstheme="majorHAnsi"/>
              </w:rPr>
            </w:pPr>
            <w:r w:rsidRPr="00224A8B">
              <w:rPr>
                <w:rFonts w:asciiTheme="majorHAnsi" w:hAnsiTheme="majorHAnsi" w:cstheme="majorHAnsi"/>
              </w:rPr>
              <w:t xml:space="preserve">1 </w:t>
            </w:r>
            <w:r w:rsidRPr="00A462F6">
              <w:rPr>
                <w:rFonts w:asciiTheme="minorHAnsi" w:hAnsiTheme="minorHAnsi" w:cstheme="minorHAnsi"/>
                <w:b/>
                <w:bCs/>
              </w:rPr>
              <w:t>première ligne santé</w:t>
            </w:r>
            <w:r w:rsidRPr="00224A8B">
              <w:rPr>
                <w:rFonts w:asciiTheme="majorHAnsi" w:hAnsiTheme="majorHAnsi" w:cstheme="majorHAnsi"/>
              </w:rPr>
              <w:t xml:space="preserve"> </w:t>
            </w:r>
          </w:p>
          <w:p w14:paraId="630CA77C" w14:textId="1FC6CA6B" w:rsidR="00224A8B" w:rsidRPr="00A462F6" w:rsidRDefault="00224A8B" w:rsidP="003B5BE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</w:t>
            </w:r>
            <w:proofErr w:type="gramStart"/>
            <w:r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ex</w:t>
            </w:r>
            <w:proofErr w:type="gramEnd"/>
            <w:r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 : SISD, Cercle MG, Maisons médicales, pédiatre,…)</w:t>
            </w:r>
          </w:p>
        </w:tc>
        <w:tc>
          <w:tcPr>
            <w:tcW w:w="3019" w:type="dxa"/>
            <w:vMerge w:val="restart"/>
            <w:vAlign w:val="center"/>
          </w:tcPr>
          <w:p w14:paraId="24B153CF" w14:textId="77777777" w:rsidR="00A462F6" w:rsidRPr="00A462F6" w:rsidRDefault="00224A8B" w:rsidP="003B5BE2">
            <w:pPr>
              <w:pStyle w:val="Paragraphedeliste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A462F6">
              <w:rPr>
                <w:rFonts w:asciiTheme="majorHAnsi" w:hAnsiTheme="majorHAnsi" w:cstheme="majorHAnsi"/>
                <w:sz w:val="18"/>
                <w:szCs w:val="18"/>
              </w:rPr>
              <w:t xml:space="preserve">Au moins 1 représentant avec une vision globale des enjeux de la Province </w:t>
            </w:r>
          </w:p>
          <w:p w14:paraId="22EF2A11" w14:textId="77777777" w:rsidR="00A462F6" w:rsidRPr="00A462F6" w:rsidRDefault="00224A8B" w:rsidP="003B5BE2">
            <w:pPr>
              <w:pStyle w:val="Paragraphedeliste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A462F6">
              <w:rPr>
                <w:rFonts w:asciiTheme="majorHAnsi" w:hAnsiTheme="majorHAnsi" w:cstheme="majorHAnsi"/>
                <w:sz w:val="18"/>
                <w:szCs w:val="18"/>
              </w:rPr>
              <w:t>Au moins 1 représentant pour la diversité locale (ex. actif sur la zone sud)</w:t>
            </w:r>
          </w:p>
          <w:p w14:paraId="6D1CA893" w14:textId="77777777" w:rsidR="00A462F6" w:rsidRPr="00A462F6" w:rsidRDefault="00224A8B" w:rsidP="003B5BE2">
            <w:pPr>
              <w:pStyle w:val="Paragraphedeliste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A462F6">
              <w:rPr>
                <w:rFonts w:asciiTheme="majorHAnsi" w:hAnsiTheme="majorHAnsi" w:cstheme="majorHAnsi"/>
                <w:sz w:val="18"/>
                <w:szCs w:val="18"/>
              </w:rPr>
              <w:t xml:space="preserve">Chaque catégorie est </w:t>
            </w:r>
            <w:proofErr w:type="gramStart"/>
            <w:r w:rsidRPr="00A462F6">
              <w:rPr>
                <w:rFonts w:asciiTheme="majorHAnsi" w:hAnsiTheme="majorHAnsi" w:cstheme="majorHAnsi"/>
                <w:sz w:val="18"/>
                <w:szCs w:val="18"/>
              </w:rPr>
              <w:t>invité</w:t>
            </w:r>
            <w:proofErr w:type="gramEnd"/>
            <w:r w:rsidRPr="00A462F6">
              <w:rPr>
                <w:rFonts w:asciiTheme="majorHAnsi" w:hAnsiTheme="majorHAnsi" w:cstheme="majorHAnsi"/>
                <w:sz w:val="18"/>
                <w:szCs w:val="18"/>
              </w:rPr>
              <w:t xml:space="preserve"> à désigner un effectif et un suppléant et à le communiquer au coordinateur </w:t>
            </w:r>
          </w:p>
          <w:p w14:paraId="7782317C" w14:textId="171C8C17" w:rsidR="00224A8B" w:rsidRPr="00A462F6" w:rsidRDefault="00224A8B" w:rsidP="003B5BE2">
            <w:pPr>
              <w:pStyle w:val="Paragraphedeliste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A462F6">
              <w:rPr>
                <w:rFonts w:asciiTheme="majorHAnsi" w:hAnsiTheme="majorHAnsi" w:cstheme="majorHAnsi"/>
                <w:sz w:val="18"/>
                <w:szCs w:val="18"/>
              </w:rPr>
              <w:t>Le processus se fait sous la supervision des Comités de réseau</w:t>
            </w:r>
          </w:p>
        </w:tc>
      </w:tr>
      <w:tr w:rsidR="00224A8B" w14:paraId="603B43E3" w14:textId="77777777" w:rsidTr="003B5BE2">
        <w:trPr>
          <w:trHeight w:val="701"/>
        </w:trPr>
        <w:tc>
          <w:tcPr>
            <w:tcW w:w="1980" w:type="dxa"/>
            <w:vMerge/>
            <w:tcBorders>
              <w:left w:val="nil"/>
            </w:tcBorders>
          </w:tcPr>
          <w:p w14:paraId="2818C2BD" w14:textId="77777777" w:rsidR="00224A8B" w:rsidRPr="00A462F6" w:rsidRDefault="00224A8B" w:rsidP="003816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57" w:type="dxa"/>
            <w:vAlign w:val="center"/>
          </w:tcPr>
          <w:p w14:paraId="23B4056B" w14:textId="77777777" w:rsidR="00A462F6" w:rsidRDefault="00224A8B" w:rsidP="003B5BE2">
            <w:pPr>
              <w:snapToGrid w:val="0"/>
              <w:rPr>
                <w:rFonts w:asciiTheme="majorHAnsi" w:hAnsiTheme="majorHAnsi" w:cstheme="majorHAnsi"/>
              </w:rPr>
            </w:pPr>
            <w:r w:rsidRPr="00224A8B">
              <w:rPr>
                <w:rFonts w:asciiTheme="majorHAnsi" w:hAnsiTheme="majorHAnsi" w:cstheme="majorHAnsi"/>
              </w:rPr>
              <w:t xml:space="preserve">1 </w:t>
            </w:r>
            <w:r w:rsidRPr="00A462F6">
              <w:rPr>
                <w:rFonts w:asciiTheme="minorHAnsi" w:hAnsiTheme="minorHAnsi" w:cstheme="minorHAnsi"/>
                <w:b/>
                <w:bCs/>
              </w:rPr>
              <w:t>bas seuil</w:t>
            </w:r>
            <w:r w:rsidRPr="00224A8B">
              <w:rPr>
                <w:rFonts w:asciiTheme="majorHAnsi" w:hAnsiTheme="majorHAnsi" w:cstheme="majorHAnsi"/>
              </w:rPr>
              <w:t xml:space="preserve"> </w:t>
            </w:r>
          </w:p>
          <w:p w14:paraId="58F3A4C6" w14:textId="4ED5860B" w:rsidR="00224A8B" w:rsidRDefault="003B5BE2" w:rsidP="003B5BE2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</w:t>
            </w:r>
            <w:r w:rsidR="00224A8B"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dulte</w:t>
            </w:r>
            <w:proofErr w:type="gramEnd"/>
            <w:r w:rsidR="00224A8B"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 : ex. précarité, assuétudes)</w:t>
            </w:r>
          </w:p>
        </w:tc>
        <w:tc>
          <w:tcPr>
            <w:tcW w:w="3019" w:type="dxa"/>
            <w:vMerge/>
            <w:vAlign w:val="center"/>
          </w:tcPr>
          <w:p w14:paraId="16053126" w14:textId="77777777" w:rsidR="00224A8B" w:rsidRDefault="00224A8B" w:rsidP="003B5BE2">
            <w:pPr>
              <w:rPr>
                <w:rFonts w:asciiTheme="majorHAnsi" w:hAnsiTheme="majorHAnsi" w:cstheme="majorHAnsi"/>
              </w:rPr>
            </w:pPr>
          </w:p>
        </w:tc>
      </w:tr>
      <w:tr w:rsidR="00224A8B" w14:paraId="44890731" w14:textId="77777777" w:rsidTr="00AE1E4D">
        <w:trPr>
          <w:trHeight w:val="839"/>
        </w:trPr>
        <w:tc>
          <w:tcPr>
            <w:tcW w:w="1980" w:type="dxa"/>
            <w:vMerge/>
            <w:tcBorders>
              <w:left w:val="nil"/>
            </w:tcBorders>
          </w:tcPr>
          <w:p w14:paraId="5CA8476F" w14:textId="77777777" w:rsidR="00224A8B" w:rsidRPr="00A462F6" w:rsidRDefault="00224A8B" w:rsidP="003816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57" w:type="dxa"/>
            <w:vAlign w:val="center"/>
          </w:tcPr>
          <w:p w14:paraId="6978E8CA" w14:textId="77777777" w:rsidR="00A462F6" w:rsidRDefault="00224A8B" w:rsidP="003B5BE2">
            <w:pPr>
              <w:rPr>
                <w:rFonts w:asciiTheme="majorHAnsi" w:hAnsiTheme="majorHAnsi" w:cstheme="majorHAnsi"/>
              </w:rPr>
            </w:pPr>
            <w:r w:rsidRPr="00224A8B">
              <w:rPr>
                <w:rFonts w:asciiTheme="majorHAnsi" w:hAnsiTheme="majorHAnsi" w:cstheme="majorHAnsi"/>
              </w:rPr>
              <w:t xml:space="preserve">1 </w:t>
            </w:r>
            <w:r w:rsidRPr="00A462F6">
              <w:rPr>
                <w:rFonts w:asciiTheme="minorHAnsi" w:hAnsiTheme="minorHAnsi" w:cstheme="minorHAnsi"/>
                <w:b/>
                <w:bCs/>
              </w:rPr>
              <w:t>prévention (enfants/ados)</w:t>
            </w:r>
            <w:r w:rsidRPr="00224A8B">
              <w:rPr>
                <w:rFonts w:asciiTheme="majorHAnsi" w:hAnsiTheme="majorHAnsi" w:cstheme="majorHAnsi"/>
              </w:rPr>
              <w:t> </w:t>
            </w:r>
          </w:p>
          <w:p w14:paraId="3EC963B6" w14:textId="58C3C567" w:rsidR="00224A8B" w:rsidRDefault="00224A8B" w:rsidP="003B5BE2">
            <w:pPr>
              <w:rPr>
                <w:rFonts w:asciiTheme="majorHAnsi" w:hAnsiTheme="majorHAnsi" w:cstheme="majorHAnsi"/>
              </w:rPr>
            </w:pPr>
            <w:r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</w:t>
            </w:r>
            <w:proofErr w:type="gramStart"/>
            <w:r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ex</w:t>
            </w:r>
            <w:proofErr w:type="gramEnd"/>
            <w:r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 : représentant </w:t>
            </w:r>
            <w:bookmarkStart w:id="3" w:name="OLE_LINK7"/>
            <w:bookmarkStart w:id="4" w:name="OLE_LINK8"/>
            <w:r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désigné par </w:t>
            </w:r>
            <w:bookmarkEnd w:id="3"/>
            <w:bookmarkEnd w:id="4"/>
            <w:r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 Conseil de prévention, AMO, PSE-PMS, ….  )</w:t>
            </w:r>
          </w:p>
        </w:tc>
        <w:tc>
          <w:tcPr>
            <w:tcW w:w="3019" w:type="dxa"/>
            <w:vMerge/>
            <w:vAlign w:val="center"/>
          </w:tcPr>
          <w:p w14:paraId="4F0316A8" w14:textId="77777777" w:rsidR="00224A8B" w:rsidRDefault="00224A8B" w:rsidP="003B5BE2">
            <w:pPr>
              <w:rPr>
                <w:rFonts w:asciiTheme="majorHAnsi" w:hAnsiTheme="majorHAnsi" w:cstheme="majorHAnsi"/>
              </w:rPr>
            </w:pPr>
          </w:p>
        </w:tc>
      </w:tr>
      <w:tr w:rsidR="00224A8B" w14:paraId="76011631" w14:textId="77777777" w:rsidTr="00AE1E4D">
        <w:trPr>
          <w:trHeight w:val="1120"/>
        </w:trPr>
        <w:tc>
          <w:tcPr>
            <w:tcW w:w="1980" w:type="dxa"/>
            <w:vMerge/>
            <w:tcBorders>
              <w:left w:val="nil"/>
            </w:tcBorders>
          </w:tcPr>
          <w:p w14:paraId="57E5CCAC" w14:textId="77777777" w:rsidR="00224A8B" w:rsidRPr="00A462F6" w:rsidRDefault="00224A8B" w:rsidP="003816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57" w:type="dxa"/>
            <w:vAlign w:val="center"/>
          </w:tcPr>
          <w:p w14:paraId="108BDCDD" w14:textId="77777777" w:rsidR="00A462F6" w:rsidRDefault="00224A8B" w:rsidP="003B5BE2">
            <w:pPr>
              <w:rPr>
                <w:rFonts w:asciiTheme="majorHAnsi" w:hAnsiTheme="majorHAnsi" w:cstheme="majorHAnsi"/>
              </w:rPr>
            </w:pPr>
            <w:r w:rsidRPr="00224A8B">
              <w:rPr>
                <w:rFonts w:asciiTheme="majorHAnsi" w:hAnsiTheme="majorHAnsi" w:cstheme="majorHAnsi"/>
              </w:rPr>
              <w:t xml:space="preserve">1 </w:t>
            </w:r>
            <w:r w:rsidRPr="00A462F6">
              <w:rPr>
                <w:rFonts w:asciiTheme="minorHAnsi" w:hAnsiTheme="minorHAnsi" w:cstheme="minorHAnsi"/>
                <w:b/>
                <w:bCs/>
              </w:rPr>
              <w:t>petite enfance</w:t>
            </w:r>
            <w:r w:rsidRPr="00224A8B">
              <w:rPr>
                <w:rFonts w:asciiTheme="majorHAnsi" w:hAnsiTheme="majorHAnsi" w:cstheme="majorHAnsi"/>
              </w:rPr>
              <w:t xml:space="preserve"> </w:t>
            </w:r>
          </w:p>
          <w:p w14:paraId="25E9D593" w14:textId="61157DE6" w:rsidR="00224A8B" w:rsidRDefault="00A462F6" w:rsidP="003B5B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</w:t>
            </w:r>
            <w:r w:rsidR="00224A8B"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x</w:t>
            </w:r>
            <w:proofErr w:type="gramEnd"/>
            <w:r w:rsidR="00224A8B"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 : </w:t>
            </w:r>
            <w:proofErr w:type="spellStart"/>
            <w:r w:rsidR="00224A8B"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coordinateur.trice</w:t>
            </w:r>
            <w:proofErr w:type="spellEnd"/>
            <w:r w:rsidR="00224A8B"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PEPS, maison d’accueil, crèche, représentant désigné par le Comité subrégional de l’ONE, ….  )</w:t>
            </w:r>
          </w:p>
        </w:tc>
        <w:tc>
          <w:tcPr>
            <w:tcW w:w="3019" w:type="dxa"/>
            <w:vMerge/>
            <w:vAlign w:val="center"/>
          </w:tcPr>
          <w:p w14:paraId="16B3423F" w14:textId="77777777" w:rsidR="00224A8B" w:rsidRDefault="00224A8B" w:rsidP="003B5BE2">
            <w:pPr>
              <w:rPr>
                <w:rFonts w:asciiTheme="majorHAnsi" w:hAnsiTheme="majorHAnsi" w:cstheme="majorHAnsi"/>
              </w:rPr>
            </w:pPr>
          </w:p>
        </w:tc>
      </w:tr>
      <w:tr w:rsidR="00224A8B" w14:paraId="38603A4B" w14:textId="77777777" w:rsidTr="00F8168B">
        <w:trPr>
          <w:trHeight w:val="697"/>
        </w:trPr>
        <w:tc>
          <w:tcPr>
            <w:tcW w:w="1980" w:type="dxa"/>
            <w:vMerge/>
            <w:tcBorders>
              <w:left w:val="nil"/>
            </w:tcBorders>
          </w:tcPr>
          <w:p w14:paraId="22BD558E" w14:textId="77777777" w:rsidR="00224A8B" w:rsidRPr="00A462F6" w:rsidRDefault="00224A8B" w:rsidP="003816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57" w:type="dxa"/>
            <w:vAlign w:val="center"/>
          </w:tcPr>
          <w:p w14:paraId="2D07BCE2" w14:textId="77777777" w:rsidR="00A462F6" w:rsidRDefault="00224A8B" w:rsidP="003B5BE2">
            <w:pPr>
              <w:rPr>
                <w:rFonts w:asciiTheme="majorHAnsi" w:hAnsiTheme="majorHAnsi" w:cstheme="majorHAnsi"/>
              </w:rPr>
            </w:pPr>
            <w:r w:rsidRPr="00224A8B">
              <w:rPr>
                <w:rFonts w:asciiTheme="majorHAnsi" w:hAnsiTheme="majorHAnsi" w:cstheme="majorHAnsi"/>
              </w:rPr>
              <w:t xml:space="preserve">1 </w:t>
            </w:r>
            <w:r w:rsidRPr="00A462F6">
              <w:rPr>
                <w:rFonts w:asciiTheme="minorHAnsi" w:hAnsiTheme="minorHAnsi" w:cstheme="minorHAnsi"/>
                <w:b/>
                <w:bCs/>
              </w:rPr>
              <w:t>aîné</w:t>
            </w:r>
            <w:r w:rsidRPr="00224A8B">
              <w:rPr>
                <w:rFonts w:asciiTheme="majorHAnsi" w:hAnsiTheme="majorHAnsi" w:cstheme="majorHAnsi"/>
              </w:rPr>
              <w:t xml:space="preserve"> </w:t>
            </w:r>
          </w:p>
          <w:p w14:paraId="5487F6E3" w14:textId="740C82D4" w:rsidR="00224A8B" w:rsidRDefault="00F8168B" w:rsidP="003B5B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</w:t>
            </w:r>
            <w:r w:rsidR="00224A8B"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x</w:t>
            </w:r>
            <w:proofErr w:type="gramEnd"/>
            <w:r w:rsidR="00224A8B"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 :</w:t>
            </w:r>
            <w:r w:rsidR="00A462F6"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="00224A8B" w:rsidRPr="00A462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MRS, équipe de liaison MRS, … )</w:t>
            </w:r>
          </w:p>
        </w:tc>
        <w:tc>
          <w:tcPr>
            <w:tcW w:w="3019" w:type="dxa"/>
            <w:vMerge/>
            <w:vAlign w:val="center"/>
          </w:tcPr>
          <w:p w14:paraId="7F17352F" w14:textId="77777777" w:rsidR="00224A8B" w:rsidRDefault="00224A8B" w:rsidP="003B5BE2">
            <w:pPr>
              <w:rPr>
                <w:rFonts w:asciiTheme="majorHAnsi" w:hAnsiTheme="majorHAnsi" w:cstheme="majorHAnsi"/>
              </w:rPr>
            </w:pPr>
          </w:p>
        </w:tc>
      </w:tr>
      <w:tr w:rsidR="003B5BE2" w14:paraId="2CECBD31" w14:textId="77777777" w:rsidTr="00F8168B">
        <w:trPr>
          <w:trHeight w:val="423"/>
        </w:trPr>
        <w:tc>
          <w:tcPr>
            <w:tcW w:w="1980" w:type="dxa"/>
            <w:vMerge w:val="restart"/>
            <w:tcBorders>
              <w:left w:val="nil"/>
            </w:tcBorders>
          </w:tcPr>
          <w:p w14:paraId="522451AC" w14:textId="05B9588E" w:rsidR="003B5BE2" w:rsidRPr="00A462F6" w:rsidRDefault="003B5BE2" w:rsidP="00A462F6">
            <w:pPr>
              <w:rPr>
                <w:rFonts w:cstheme="minorHAnsi"/>
                <w:b/>
                <w:bCs/>
              </w:rPr>
            </w:pPr>
            <w:r w:rsidRPr="00A462F6">
              <w:rPr>
                <w:rFonts w:asciiTheme="minorHAnsi" w:hAnsiTheme="minorHAnsi" w:cstheme="minorHAnsi"/>
                <w:b/>
                <w:bCs/>
              </w:rPr>
              <w:t>Coordinateurs de réseau</w:t>
            </w:r>
            <w:r w:rsidRPr="00A462F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057" w:type="dxa"/>
            <w:vAlign w:val="center"/>
          </w:tcPr>
          <w:p w14:paraId="565E1CFB" w14:textId="3801A1B7" w:rsidR="003B5BE2" w:rsidRDefault="003B5BE2" w:rsidP="003B5B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Didier De </w:t>
            </w:r>
            <w:proofErr w:type="spellStart"/>
            <w:r>
              <w:rPr>
                <w:rFonts w:asciiTheme="majorHAnsi" w:hAnsiTheme="majorHAnsi" w:cstheme="majorHAnsi"/>
              </w:rPr>
              <w:t>Riemaecker</w:t>
            </w:r>
            <w:proofErr w:type="spellEnd"/>
            <w:r>
              <w:rPr>
                <w:rFonts w:asciiTheme="majorHAnsi" w:hAnsiTheme="majorHAnsi" w:cstheme="majorHAnsi"/>
              </w:rPr>
              <w:t>, RSN</w:t>
            </w:r>
          </w:p>
        </w:tc>
        <w:tc>
          <w:tcPr>
            <w:tcW w:w="3019" w:type="dxa"/>
            <w:vAlign w:val="center"/>
          </w:tcPr>
          <w:p w14:paraId="738ABFCB" w14:textId="77777777" w:rsidR="003B5BE2" w:rsidRDefault="003B5BE2" w:rsidP="003B5BE2">
            <w:pPr>
              <w:rPr>
                <w:rFonts w:asciiTheme="majorHAnsi" w:hAnsiTheme="majorHAnsi" w:cstheme="majorHAnsi"/>
              </w:rPr>
            </w:pPr>
          </w:p>
        </w:tc>
      </w:tr>
      <w:tr w:rsidR="003B5BE2" w14:paraId="30DA72BC" w14:textId="77777777" w:rsidTr="00F8168B">
        <w:trPr>
          <w:trHeight w:val="416"/>
        </w:trPr>
        <w:tc>
          <w:tcPr>
            <w:tcW w:w="1980" w:type="dxa"/>
            <w:vMerge/>
            <w:tcBorders>
              <w:left w:val="nil"/>
            </w:tcBorders>
          </w:tcPr>
          <w:p w14:paraId="4715E0CC" w14:textId="77777777" w:rsidR="003B5BE2" w:rsidRPr="00A462F6" w:rsidRDefault="003B5BE2" w:rsidP="00A462F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57" w:type="dxa"/>
            <w:vAlign w:val="center"/>
          </w:tcPr>
          <w:p w14:paraId="2D5DD371" w14:textId="428565B2" w:rsidR="003B5BE2" w:rsidRDefault="003B5BE2" w:rsidP="003B5B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Didier De </w:t>
            </w:r>
            <w:proofErr w:type="spellStart"/>
            <w:r>
              <w:rPr>
                <w:rFonts w:asciiTheme="majorHAnsi" w:hAnsiTheme="majorHAnsi" w:cstheme="majorHAnsi"/>
              </w:rPr>
              <w:t>Vleeschouwer</w:t>
            </w:r>
            <w:proofErr w:type="spellEnd"/>
            <w:r>
              <w:rPr>
                <w:rFonts w:asciiTheme="majorHAnsi" w:hAnsiTheme="majorHAnsi" w:cstheme="majorHAnsi"/>
              </w:rPr>
              <w:t>, RSK</w:t>
            </w:r>
          </w:p>
        </w:tc>
        <w:tc>
          <w:tcPr>
            <w:tcW w:w="3019" w:type="dxa"/>
            <w:vAlign w:val="center"/>
          </w:tcPr>
          <w:p w14:paraId="03856E05" w14:textId="77777777" w:rsidR="003B5BE2" w:rsidRDefault="003B5BE2" w:rsidP="003B5BE2">
            <w:pPr>
              <w:rPr>
                <w:rFonts w:asciiTheme="majorHAnsi" w:hAnsiTheme="majorHAnsi" w:cstheme="majorHAnsi"/>
              </w:rPr>
            </w:pPr>
          </w:p>
        </w:tc>
      </w:tr>
      <w:tr w:rsidR="003B5BE2" w14:paraId="187E461E" w14:textId="77777777" w:rsidTr="00F8168B">
        <w:trPr>
          <w:trHeight w:val="422"/>
        </w:trPr>
        <w:tc>
          <w:tcPr>
            <w:tcW w:w="1980" w:type="dxa"/>
            <w:vMerge w:val="restart"/>
            <w:tcBorders>
              <w:left w:val="nil"/>
            </w:tcBorders>
          </w:tcPr>
          <w:p w14:paraId="1122D0C1" w14:textId="068E7185" w:rsidR="003B5BE2" w:rsidRPr="00A462F6" w:rsidRDefault="003B5BE2" w:rsidP="00381602">
            <w:pPr>
              <w:rPr>
                <w:rFonts w:asciiTheme="minorHAnsi" w:hAnsiTheme="minorHAnsi" w:cstheme="minorHAnsi"/>
                <w:b/>
                <w:bCs/>
              </w:rPr>
            </w:pPr>
            <w:r w:rsidRPr="00A462F6">
              <w:rPr>
                <w:rFonts w:asciiTheme="minorHAnsi" w:hAnsiTheme="minorHAnsi" w:cstheme="minorHAnsi"/>
                <w:b/>
                <w:bCs/>
              </w:rPr>
              <w:t>Coordinatrices loco-locale</w:t>
            </w:r>
          </w:p>
        </w:tc>
        <w:tc>
          <w:tcPr>
            <w:tcW w:w="4057" w:type="dxa"/>
            <w:vAlign w:val="center"/>
          </w:tcPr>
          <w:p w14:paraId="7FAF2851" w14:textId="5835956B" w:rsidR="003B5BE2" w:rsidRDefault="003B5BE2" w:rsidP="003B5B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Valérie </w:t>
            </w:r>
            <w:proofErr w:type="spellStart"/>
            <w:r>
              <w:rPr>
                <w:rFonts w:asciiTheme="majorHAnsi" w:hAnsiTheme="majorHAnsi" w:cstheme="majorHAnsi"/>
              </w:rPr>
              <w:t>Keymolen</w:t>
            </w:r>
            <w:proofErr w:type="spellEnd"/>
          </w:p>
        </w:tc>
        <w:tc>
          <w:tcPr>
            <w:tcW w:w="3019" w:type="dxa"/>
            <w:vAlign w:val="center"/>
          </w:tcPr>
          <w:p w14:paraId="7DAAB212" w14:textId="77777777" w:rsidR="003B5BE2" w:rsidRDefault="003B5BE2" w:rsidP="003B5BE2">
            <w:pPr>
              <w:rPr>
                <w:rFonts w:asciiTheme="majorHAnsi" w:hAnsiTheme="majorHAnsi" w:cstheme="majorHAnsi"/>
              </w:rPr>
            </w:pPr>
          </w:p>
        </w:tc>
      </w:tr>
      <w:tr w:rsidR="003B5BE2" w14:paraId="35F737E3" w14:textId="77777777" w:rsidTr="00F8168B">
        <w:trPr>
          <w:trHeight w:val="400"/>
        </w:trPr>
        <w:tc>
          <w:tcPr>
            <w:tcW w:w="1980" w:type="dxa"/>
            <w:vMerge/>
            <w:tcBorders>
              <w:left w:val="nil"/>
            </w:tcBorders>
          </w:tcPr>
          <w:p w14:paraId="70B70098" w14:textId="77777777" w:rsidR="003B5BE2" w:rsidRPr="00A462F6" w:rsidRDefault="003B5BE2" w:rsidP="003816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57" w:type="dxa"/>
            <w:vAlign w:val="center"/>
          </w:tcPr>
          <w:p w14:paraId="379EC7DF" w14:textId="213FAFF9" w:rsidR="003B5BE2" w:rsidRDefault="003B5BE2" w:rsidP="003B5B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Valérie </w:t>
            </w:r>
            <w:proofErr w:type="spellStart"/>
            <w:r>
              <w:rPr>
                <w:rFonts w:asciiTheme="majorHAnsi" w:hAnsiTheme="majorHAnsi" w:cstheme="majorHAnsi"/>
              </w:rPr>
              <w:t>Vanderveken</w:t>
            </w:r>
            <w:proofErr w:type="spellEnd"/>
          </w:p>
        </w:tc>
        <w:tc>
          <w:tcPr>
            <w:tcW w:w="3019" w:type="dxa"/>
            <w:vAlign w:val="center"/>
          </w:tcPr>
          <w:p w14:paraId="61668B34" w14:textId="77777777" w:rsidR="003B5BE2" w:rsidRDefault="003B5BE2" w:rsidP="003B5BE2">
            <w:pPr>
              <w:rPr>
                <w:rFonts w:asciiTheme="majorHAnsi" w:hAnsiTheme="majorHAnsi" w:cstheme="majorHAnsi"/>
              </w:rPr>
            </w:pPr>
          </w:p>
        </w:tc>
      </w:tr>
      <w:tr w:rsidR="003B5BE2" w14:paraId="6F1CB694" w14:textId="77777777" w:rsidTr="00F8168B">
        <w:trPr>
          <w:trHeight w:val="723"/>
        </w:trPr>
        <w:tc>
          <w:tcPr>
            <w:tcW w:w="1980" w:type="dxa"/>
            <w:vMerge w:val="restart"/>
            <w:tcBorders>
              <w:left w:val="nil"/>
            </w:tcBorders>
          </w:tcPr>
          <w:p w14:paraId="3F549DD4" w14:textId="010EC057" w:rsidR="003B5BE2" w:rsidRPr="003B5BE2" w:rsidRDefault="003B5BE2" w:rsidP="003B5BE2">
            <w:pPr>
              <w:rPr>
                <w:rFonts w:cstheme="minorHAnsi"/>
                <w:b/>
                <w:bCs/>
              </w:rPr>
            </w:pPr>
            <w:r w:rsidRPr="003B5BE2">
              <w:rPr>
                <w:rFonts w:asciiTheme="minorHAnsi" w:hAnsiTheme="minorHAnsi" w:cstheme="minorHAnsi"/>
                <w:b/>
                <w:bCs/>
              </w:rPr>
              <w:t>Invités</w:t>
            </w:r>
            <w:r w:rsidRPr="003B5BE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057" w:type="dxa"/>
            <w:vAlign w:val="center"/>
          </w:tcPr>
          <w:p w14:paraId="2C3798F2" w14:textId="7BF10F75" w:rsidR="003B5BE2" w:rsidRPr="003B5BE2" w:rsidRDefault="003B5BE2" w:rsidP="003B5BE2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 w:rsidRPr="003B5BE2">
              <w:rPr>
                <w:rFonts w:asciiTheme="majorHAnsi" w:hAnsiTheme="majorHAnsi" w:cstheme="majorHAnsi"/>
              </w:rPr>
              <w:t>1 représentant de l’hôpital de facturation</w:t>
            </w:r>
          </w:p>
        </w:tc>
        <w:tc>
          <w:tcPr>
            <w:tcW w:w="3019" w:type="dxa"/>
            <w:vAlign w:val="center"/>
          </w:tcPr>
          <w:p w14:paraId="6BF347F7" w14:textId="77777777" w:rsidR="003B5BE2" w:rsidRDefault="003B5BE2" w:rsidP="003B5BE2">
            <w:pPr>
              <w:rPr>
                <w:rFonts w:asciiTheme="majorHAnsi" w:hAnsiTheme="majorHAnsi" w:cstheme="majorHAnsi"/>
              </w:rPr>
            </w:pPr>
          </w:p>
        </w:tc>
      </w:tr>
      <w:tr w:rsidR="003B5BE2" w14:paraId="29BCAA7D" w14:textId="77777777" w:rsidTr="00F8168B">
        <w:trPr>
          <w:trHeight w:val="729"/>
        </w:trPr>
        <w:tc>
          <w:tcPr>
            <w:tcW w:w="1980" w:type="dxa"/>
            <w:vMerge/>
            <w:tcBorders>
              <w:left w:val="nil"/>
            </w:tcBorders>
          </w:tcPr>
          <w:p w14:paraId="14AEF013" w14:textId="77777777" w:rsidR="003B5BE2" w:rsidRPr="003B5BE2" w:rsidRDefault="003B5BE2" w:rsidP="003B5BE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57" w:type="dxa"/>
            <w:vAlign w:val="center"/>
          </w:tcPr>
          <w:p w14:paraId="163CB7F6" w14:textId="7B163454" w:rsidR="003B5BE2" w:rsidRPr="003B5BE2" w:rsidRDefault="003B5BE2" w:rsidP="003B5BE2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 w:rsidRPr="003B5BE2">
              <w:rPr>
                <w:rFonts w:asciiTheme="majorHAnsi" w:hAnsiTheme="majorHAnsi" w:cstheme="majorHAnsi"/>
              </w:rPr>
              <w:t xml:space="preserve">Autres : en fonction des besoins et/ou de l’évolution des travaux.  </w:t>
            </w:r>
          </w:p>
        </w:tc>
        <w:tc>
          <w:tcPr>
            <w:tcW w:w="3019" w:type="dxa"/>
            <w:vAlign w:val="center"/>
          </w:tcPr>
          <w:p w14:paraId="326A0E8B" w14:textId="77777777" w:rsidR="003B5BE2" w:rsidRDefault="003B5BE2" w:rsidP="003B5BE2">
            <w:pPr>
              <w:rPr>
                <w:rFonts w:asciiTheme="majorHAnsi" w:hAnsiTheme="majorHAnsi" w:cstheme="majorHAnsi"/>
              </w:rPr>
            </w:pPr>
          </w:p>
        </w:tc>
      </w:tr>
    </w:tbl>
    <w:p w14:paraId="2EB4153F" w14:textId="77777777" w:rsidR="00224A8B" w:rsidRDefault="00224A8B" w:rsidP="00381602">
      <w:pPr>
        <w:rPr>
          <w:rFonts w:asciiTheme="majorHAnsi" w:hAnsiTheme="majorHAnsi" w:cstheme="majorHAnsi"/>
        </w:rPr>
      </w:pPr>
    </w:p>
    <w:p w14:paraId="42F596E4" w14:textId="77777777" w:rsidR="00381602" w:rsidRPr="00224A8B" w:rsidRDefault="00381602" w:rsidP="00381602">
      <w:pPr>
        <w:rPr>
          <w:rFonts w:asciiTheme="majorHAnsi" w:hAnsiTheme="majorHAnsi" w:cstheme="majorHAnsi"/>
        </w:rPr>
      </w:pPr>
    </w:p>
    <w:p w14:paraId="62AA9134" w14:textId="77777777" w:rsidR="00381602" w:rsidRPr="00224A8B" w:rsidRDefault="00381602" w:rsidP="00381602">
      <w:pPr>
        <w:shd w:val="clear" w:color="auto" w:fill="00B0F0"/>
        <w:jc w:val="center"/>
        <w:rPr>
          <w:rFonts w:asciiTheme="majorHAnsi" w:hAnsiTheme="majorHAnsi" w:cstheme="majorHAnsi"/>
          <w:b/>
          <w:bCs/>
          <w:color w:val="FFFFFF" w:themeColor="background1"/>
          <w:sz w:val="32"/>
          <w:szCs w:val="32"/>
        </w:rPr>
      </w:pPr>
      <w:r w:rsidRPr="00224A8B">
        <w:rPr>
          <w:rFonts w:asciiTheme="majorHAnsi" w:hAnsiTheme="majorHAnsi" w:cstheme="majorHAnsi"/>
          <w:b/>
          <w:bCs/>
          <w:color w:val="FFFFFF" w:themeColor="background1"/>
          <w:sz w:val="32"/>
          <w:szCs w:val="32"/>
        </w:rPr>
        <w:t>« TABLE RONDE PROVINCIALE » (TRP)</w:t>
      </w:r>
    </w:p>
    <w:p w14:paraId="449152B4" w14:textId="77777777" w:rsidR="00381602" w:rsidRPr="00224A8B" w:rsidRDefault="00381602" w:rsidP="00381602">
      <w:pPr>
        <w:shd w:val="clear" w:color="auto" w:fill="00B0F0"/>
        <w:jc w:val="center"/>
        <w:rPr>
          <w:rFonts w:asciiTheme="majorHAnsi" w:hAnsiTheme="majorHAnsi" w:cstheme="majorHAnsi"/>
          <w:b/>
          <w:bCs/>
          <w:color w:val="FFFFFF" w:themeColor="background1"/>
          <w:sz w:val="32"/>
          <w:szCs w:val="32"/>
        </w:rPr>
      </w:pPr>
      <w:r w:rsidRPr="00224A8B">
        <w:rPr>
          <w:rFonts w:asciiTheme="majorHAnsi" w:hAnsiTheme="majorHAnsi" w:cstheme="majorHAnsi"/>
          <w:b/>
          <w:bCs/>
          <w:color w:val="FFFFFF" w:themeColor="background1"/>
          <w:sz w:val="32"/>
          <w:szCs w:val="32"/>
        </w:rPr>
        <w:t xml:space="preserve">Mission </w:t>
      </w:r>
    </w:p>
    <w:p w14:paraId="161EA2ED" w14:textId="77777777" w:rsidR="00381602" w:rsidRPr="00224A8B" w:rsidRDefault="00381602" w:rsidP="00381602">
      <w:pPr>
        <w:rPr>
          <w:rFonts w:asciiTheme="majorHAnsi" w:hAnsiTheme="majorHAnsi" w:cstheme="majorHAnsi"/>
        </w:rPr>
      </w:pPr>
    </w:p>
    <w:p w14:paraId="305D2847" w14:textId="77777777" w:rsidR="00381602" w:rsidRPr="00224A8B" w:rsidRDefault="00381602" w:rsidP="00381602">
      <w:pPr>
        <w:jc w:val="center"/>
        <w:rPr>
          <w:rFonts w:asciiTheme="majorHAnsi" w:hAnsiTheme="majorHAnsi" w:cstheme="majorHAnsi"/>
          <w:b/>
          <w:bCs/>
          <w:color w:val="A6A6A6" w:themeColor="background1" w:themeShade="A6"/>
          <w:sz w:val="16"/>
          <w:szCs w:val="16"/>
        </w:rPr>
      </w:pPr>
      <w:r w:rsidRPr="00224A8B">
        <w:rPr>
          <w:rFonts w:asciiTheme="majorHAnsi" w:hAnsiTheme="majorHAnsi" w:cstheme="majorHAnsi"/>
          <w:b/>
          <w:bCs/>
          <w:color w:val="A6A6A6" w:themeColor="background1" w:themeShade="A6"/>
          <w:sz w:val="16"/>
          <w:szCs w:val="16"/>
        </w:rPr>
        <w:t>DOCUMENT DE TRAVAIL PROVISOIRE</w:t>
      </w:r>
    </w:p>
    <w:p w14:paraId="00DEFEE5" w14:textId="77777777" w:rsidR="00381602" w:rsidRPr="00224A8B" w:rsidRDefault="00381602" w:rsidP="00381602">
      <w:pPr>
        <w:jc w:val="both"/>
        <w:rPr>
          <w:rFonts w:asciiTheme="majorHAnsi" w:hAnsiTheme="majorHAnsi" w:cstheme="majorHAnsi"/>
        </w:rPr>
      </w:pPr>
    </w:p>
    <w:p w14:paraId="05E5352B" w14:textId="3E9C0FD2" w:rsidR="00381602" w:rsidRPr="00224A8B" w:rsidRDefault="00381602" w:rsidP="00381602">
      <w:pPr>
        <w:jc w:val="both"/>
        <w:rPr>
          <w:rFonts w:asciiTheme="majorHAnsi" w:hAnsiTheme="majorHAnsi" w:cstheme="majorHAnsi"/>
          <w:highlight w:val="yellow"/>
        </w:rPr>
      </w:pPr>
      <w:r w:rsidRPr="00224A8B">
        <w:rPr>
          <w:rFonts w:asciiTheme="majorHAnsi" w:hAnsiTheme="majorHAnsi" w:cstheme="majorHAnsi"/>
        </w:rPr>
        <w:t>Mission : ce dispositif provincial a pour mission principale d’organiser la concertation sur les grands axes des accords de collaboration énumérés à l’article 11 §5 de la Convention entre l’INAMI et les réseaux de santé mentale namurois concernant le financement des fonctions psychologiques dans la</w:t>
      </w:r>
      <w:r w:rsidR="00EA35EF">
        <w:rPr>
          <w:rFonts w:asciiTheme="majorHAnsi" w:hAnsiTheme="majorHAnsi" w:cstheme="majorHAnsi"/>
          <w:vertAlign w:val="superscript"/>
        </w:rPr>
        <w:t xml:space="preserve"> </w:t>
      </w:r>
      <w:r w:rsidR="00EA35EF">
        <w:rPr>
          <w:rFonts w:asciiTheme="majorHAnsi" w:hAnsiTheme="majorHAnsi" w:cstheme="majorHAnsi"/>
        </w:rPr>
        <w:t>1</w:t>
      </w:r>
      <w:r w:rsidR="00EA35EF" w:rsidRPr="00EA35EF">
        <w:rPr>
          <w:rFonts w:asciiTheme="majorHAnsi" w:hAnsiTheme="majorHAnsi" w:cstheme="majorHAnsi"/>
          <w:vertAlign w:val="superscript"/>
        </w:rPr>
        <w:t>ère</w:t>
      </w:r>
      <w:r w:rsidR="00EA35EF">
        <w:rPr>
          <w:rFonts w:asciiTheme="majorHAnsi" w:hAnsiTheme="majorHAnsi" w:cstheme="majorHAnsi"/>
        </w:rPr>
        <w:t xml:space="preserve"> </w:t>
      </w:r>
      <w:r w:rsidRPr="00224A8B">
        <w:rPr>
          <w:rFonts w:asciiTheme="majorHAnsi" w:hAnsiTheme="majorHAnsi" w:cstheme="majorHAnsi"/>
        </w:rPr>
        <w:t xml:space="preserve">ligne par le biais de réseaux et de partenariats locaux multidisciplinaires. </w:t>
      </w:r>
    </w:p>
    <w:p w14:paraId="453558E9" w14:textId="77777777" w:rsidR="00381602" w:rsidRPr="00224A8B" w:rsidRDefault="00381602" w:rsidP="00381602">
      <w:pPr>
        <w:jc w:val="both"/>
        <w:rPr>
          <w:rFonts w:asciiTheme="majorHAnsi" w:hAnsiTheme="majorHAnsi" w:cstheme="majorHAnsi"/>
        </w:rPr>
      </w:pPr>
    </w:p>
    <w:p w14:paraId="2AA0C103" w14:textId="77777777" w:rsidR="00381602" w:rsidRPr="00224A8B" w:rsidRDefault="00381602" w:rsidP="00381602">
      <w:pPr>
        <w:jc w:val="both"/>
        <w:rPr>
          <w:rFonts w:asciiTheme="majorHAnsi" w:hAnsiTheme="majorHAnsi" w:cstheme="majorHAnsi"/>
        </w:rPr>
      </w:pPr>
      <w:r w:rsidRPr="00224A8B">
        <w:rPr>
          <w:rFonts w:asciiTheme="majorHAnsi" w:hAnsiTheme="majorHAnsi" w:cstheme="majorHAnsi"/>
        </w:rPr>
        <w:t xml:space="preserve">A chaque fois que nécessaire, il soumet des propositions à la validation des comités de réseaux respectifs </w:t>
      </w:r>
    </w:p>
    <w:p w14:paraId="74196CEC" w14:textId="77777777" w:rsidR="00381602" w:rsidRPr="00224A8B" w:rsidRDefault="00381602" w:rsidP="00381602">
      <w:pPr>
        <w:jc w:val="both"/>
        <w:rPr>
          <w:rFonts w:asciiTheme="majorHAnsi" w:hAnsiTheme="majorHAnsi" w:cstheme="majorHAnsi"/>
        </w:rPr>
      </w:pPr>
    </w:p>
    <w:p w14:paraId="0E749BF7" w14:textId="77777777" w:rsidR="00381602" w:rsidRPr="00224A8B" w:rsidRDefault="00381602" w:rsidP="00381602">
      <w:pPr>
        <w:jc w:val="both"/>
        <w:rPr>
          <w:rFonts w:asciiTheme="majorHAnsi" w:hAnsiTheme="majorHAnsi" w:cstheme="majorHAnsi"/>
        </w:rPr>
      </w:pPr>
      <w:r w:rsidRPr="00224A8B">
        <w:rPr>
          <w:rFonts w:asciiTheme="majorHAnsi" w:hAnsiTheme="majorHAnsi" w:cstheme="majorHAnsi"/>
        </w:rPr>
        <w:t xml:space="preserve">La concertation concerne les points suivants : </w:t>
      </w:r>
    </w:p>
    <w:p w14:paraId="2A8FFA85" w14:textId="77777777" w:rsidR="00381602" w:rsidRPr="00224A8B" w:rsidRDefault="00381602" w:rsidP="00381602">
      <w:pPr>
        <w:jc w:val="both"/>
        <w:rPr>
          <w:rFonts w:asciiTheme="majorHAnsi" w:hAnsiTheme="majorHAnsi" w:cstheme="majorHAnsi"/>
          <w:b/>
          <w:bCs/>
        </w:rPr>
      </w:pPr>
    </w:p>
    <w:p w14:paraId="708A8519" w14:textId="77777777" w:rsidR="00381602" w:rsidRPr="00224A8B" w:rsidRDefault="00381602" w:rsidP="00381602">
      <w:pPr>
        <w:pStyle w:val="Paragraphedeliste"/>
        <w:numPr>
          <w:ilvl w:val="0"/>
          <w:numId w:val="18"/>
        </w:numPr>
        <w:spacing w:after="0" w:line="240" w:lineRule="auto"/>
        <w:contextualSpacing w:val="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224A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Gouvernance et coopération avec les partenariats multidisciplinaires locaux</w:t>
      </w:r>
    </w:p>
    <w:p w14:paraId="0D21068C" w14:textId="77777777" w:rsidR="00381602" w:rsidRPr="00224A8B" w:rsidRDefault="00381602" w:rsidP="00381602">
      <w:pPr>
        <w:pStyle w:val="Paragraphedeliste"/>
        <w:numPr>
          <w:ilvl w:val="0"/>
          <w:numId w:val="18"/>
        </w:numPr>
        <w:spacing w:after="0" w:line="240" w:lineRule="auto"/>
        <w:contextualSpacing w:val="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224A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Soutien des réseaux pour l’introduction et l’intégration des deux fonctions (psychologues de première ligne et psychologues spécialisés </w:t>
      </w:r>
    </w:p>
    <w:p w14:paraId="4704E314" w14:textId="77777777" w:rsidR="00381602" w:rsidRPr="00224A8B" w:rsidRDefault="00381602" w:rsidP="00381602">
      <w:pPr>
        <w:pStyle w:val="Default"/>
        <w:numPr>
          <w:ilvl w:val="0"/>
          <w:numId w:val="18"/>
        </w:numPr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224A8B">
        <w:rPr>
          <w:rFonts w:asciiTheme="majorHAnsi" w:eastAsia="Times New Roman" w:hAnsiTheme="majorHAnsi" w:cstheme="majorHAnsi"/>
          <w:color w:val="000000" w:themeColor="text1"/>
        </w:rPr>
        <w:t>Inclusion des psychologues cliniciens /orthopédagogues cliniciens conventionnés dans la gouvernance et la collaboration dans les réseaux adultes/enfants-ados</w:t>
      </w:r>
    </w:p>
    <w:p w14:paraId="21885547" w14:textId="0417C296" w:rsidR="00381602" w:rsidRPr="00224A8B" w:rsidRDefault="00381602" w:rsidP="00381602">
      <w:pPr>
        <w:pStyle w:val="Paragraphedeliste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224A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Répartition des ressources disponibles en lien avec la stratification des risques de la population</w:t>
      </w:r>
    </w:p>
    <w:p w14:paraId="063C4490" w14:textId="77777777" w:rsidR="00381602" w:rsidRPr="00224A8B" w:rsidRDefault="00381602" w:rsidP="00381602">
      <w:pPr>
        <w:pStyle w:val="Paragraphedeliste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224A8B">
        <w:rPr>
          <w:rFonts w:asciiTheme="majorHAnsi" w:hAnsiTheme="majorHAnsi" w:cstheme="majorHAnsi"/>
          <w:color w:val="000000" w:themeColor="text1"/>
        </w:rPr>
        <w:t>Plan de croissance pour l’offre d’intervention de groupe</w:t>
      </w:r>
    </w:p>
    <w:p w14:paraId="511EEB87" w14:textId="77777777" w:rsidR="00381602" w:rsidRPr="00224A8B" w:rsidRDefault="00381602" w:rsidP="00381602">
      <w:pPr>
        <w:pStyle w:val="Paragraphedeliste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224A8B">
        <w:rPr>
          <w:rFonts w:asciiTheme="majorHAnsi" w:hAnsiTheme="majorHAnsi" w:cstheme="majorHAnsi"/>
          <w:color w:val="000000" w:themeColor="text1"/>
        </w:rPr>
        <w:t xml:space="preserve">Supervision (scientifique), formation, innovation dans la pratique, auto-évaluation, culture de qualité et gestion de la population </w:t>
      </w:r>
    </w:p>
    <w:p w14:paraId="2A3E821F" w14:textId="77777777" w:rsidR="00381602" w:rsidRPr="00224A8B" w:rsidRDefault="00381602" w:rsidP="00381602">
      <w:pPr>
        <w:pStyle w:val="Paragraphedeliste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224A8B">
        <w:rPr>
          <w:rFonts w:asciiTheme="majorHAnsi" w:hAnsiTheme="majorHAnsi" w:cstheme="majorHAnsi"/>
          <w:color w:val="000000" w:themeColor="text1"/>
        </w:rPr>
        <w:t>Vision sur le déploiement d’experts du vécu</w:t>
      </w:r>
    </w:p>
    <w:p w14:paraId="3B129E34" w14:textId="77777777" w:rsidR="00381602" w:rsidRPr="00224A8B" w:rsidRDefault="00381602" w:rsidP="00381602">
      <w:pPr>
        <w:pStyle w:val="Paragraphedeliste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24A8B">
        <w:rPr>
          <w:rFonts w:asciiTheme="majorHAnsi" w:eastAsia="Times New Roman" w:hAnsiTheme="majorHAnsi" w:cstheme="majorHAnsi"/>
          <w:color w:val="000000" w:themeColor="text1"/>
        </w:rPr>
        <w:t>Évaluation</w:t>
      </w:r>
      <w:r w:rsidRPr="00224A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des objectifs </w:t>
      </w:r>
      <w:r w:rsidRPr="00224A8B">
        <w:rPr>
          <w:rFonts w:asciiTheme="majorHAnsi" w:eastAsia="Times New Roman" w:hAnsiTheme="majorHAnsi" w:cstheme="majorHAnsi"/>
          <w:sz w:val="24"/>
          <w:szCs w:val="24"/>
        </w:rPr>
        <w:t>de la vision des soins intégrés</w:t>
      </w:r>
      <w:r w:rsidRPr="00224A8B">
        <w:rPr>
          <w:rFonts w:asciiTheme="majorHAnsi" w:eastAsia="Times New Roman" w:hAnsiTheme="majorHAnsi" w:cstheme="majorHAnsi"/>
        </w:rPr>
        <w:t xml:space="preserve"> </w:t>
      </w:r>
      <w:r w:rsidRPr="00224A8B">
        <w:rPr>
          <w:rFonts w:asciiTheme="majorHAnsi" w:eastAsia="Times New Roman" w:hAnsiTheme="majorHAnsi" w:cstheme="majorHAnsi"/>
          <w:sz w:val="24"/>
          <w:szCs w:val="24"/>
        </w:rPr>
        <w:t>de la convention entre les réseaux et l’INAMI</w:t>
      </w:r>
    </w:p>
    <w:p w14:paraId="544BFA8B" w14:textId="367236DD" w:rsidR="00381602" w:rsidRPr="00224A8B" w:rsidRDefault="00381602" w:rsidP="00381602">
      <w:pPr>
        <w:rPr>
          <w:rFonts w:asciiTheme="majorHAnsi" w:hAnsiTheme="majorHAnsi" w:cstheme="majorHAnsi"/>
        </w:rPr>
      </w:pPr>
    </w:p>
    <w:p w14:paraId="56AF9F90" w14:textId="77777777" w:rsidR="00323515" w:rsidRPr="00224A8B" w:rsidRDefault="00323515" w:rsidP="00381602">
      <w:pPr>
        <w:rPr>
          <w:rFonts w:asciiTheme="majorHAnsi" w:hAnsiTheme="majorHAnsi" w:cstheme="majorHAnsi"/>
        </w:rPr>
      </w:pPr>
    </w:p>
    <w:p w14:paraId="01D7958B" w14:textId="77777777" w:rsidR="00381602" w:rsidRPr="00224A8B" w:rsidRDefault="00381602" w:rsidP="00381602">
      <w:pPr>
        <w:shd w:val="clear" w:color="auto" w:fill="00B0F0"/>
        <w:jc w:val="center"/>
        <w:rPr>
          <w:rFonts w:asciiTheme="majorHAnsi" w:hAnsiTheme="majorHAnsi" w:cstheme="majorHAnsi"/>
          <w:color w:val="FFFFFF" w:themeColor="background1"/>
          <w:sz w:val="36"/>
          <w:szCs w:val="36"/>
        </w:rPr>
      </w:pPr>
      <w:r w:rsidRPr="00224A8B">
        <w:rPr>
          <w:rFonts w:asciiTheme="majorHAnsi" w:hAnsiTheme="majorHAnsi" w:cstheme="majorHAnsi"/>
          <w:color w:val="FFFFFF" w:themeColor="background1"/>
          <w:sz w:val="36"/>
          <w:szCs w:val="36"/>
        </w:rPr>
        <w:t>« TABLE RONDE PROVINCIALE » (TRP)</w:t>
      </w:r>
    </w:p>
    <w:p w14:paraId="4690B051" w14:textId="77777777" w:rsidR="00381602" w:rsidRPr="00224A8B" w:rsidRDefault="00381602" w:rsidP="00381602">
      <w:pPr>
        <w:shd w:val="clear" w:color="auto" w:fill="00B0F0"/>
        <w:jc w:val="center"/>
        <w:rPr>
          <w:rFonts w:asciiTheme="majorHAnsi" w:hAnsiTheme="majorHAnsi" w:cstheme="majorHAnsi"/>
          <w:color w:val="FFFFFF" w:themeColor="background1"/>
          <w:sz w:val="36"/>
          <w:szCs w:val="36"/>
        </w:rPr>
      </w:pPr>
      <w:r w:rsidRPr="00224A8B">
        <w:rPr>
          <w:rFonts w:asciiTheme="majorHAnsi" w:hAnsiTheme="majorHAnsi" w:cstheme="majorHAnsi"/>
          <w:color w:val="FFFFFF" w:themeColor="background1"/>
          <w:sz w:val="36"/>
          <w:szCs w:val="36"/>
        </w:rPr>
        <w:t>Fonctionnement</w:t>
      </w:r>
    </w:p>
    <w:p w14:paraId="37C8DD75" w14:textId="77777777" w:rsidR="00381602" w:rsidRPr="00224A8B" w:rsidRDefault="00381602" w:rsidP="00381602">
      <w:pPr>
        <w:rPr>
          <w:rFonts w:asciiTheme="majorHAnsi" w:hAnsiTheme="majorHAnsi" w:cstheme="majorHAnsi"/>
        </w:rPr>
      </w:pPr>
    </w:p>
    <w:p w14:paraId="2FE4ADAB" w14:textId="77777777" w:rsidR="00381602" w:rsidRPr="00224A8B" w:rsidRDefault="00381602" w:rsidP="00381602">
      <w:pPr>
        <w:pStyle w:val="Paragraphedeliste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</w:rPr>
      </w:pPr>
      <w:r w:rsidRPr="00224A8B">
        <w:rPr>
          <w:rFonts w:asciiTheme="majorHAnsi" w:hAnsiTheme="majorHAnsi" w:cstheme="majorHAnsi"/>
        </w:rPr>
        <w:t>La TRP se réunit une fois par mois pendant la phase d’implémentation de la convention</w:t>
      </w:r>
    </w:p>
    <w:p w14:paraId="72E73CA1" w14:textId="77777777" w:rsidR="00381602" w:rsidRPr="00224A8B" w:rsidRDefault="00381602" w:rsidP="00381602">
      <w:pPr>
        <w:pStyle w:val="Paragraphedeliste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</w:rPr>
      </w:pPr>
      <w:proofErr w:type="gramStart"/>
      <w:r w:rsidRPr="00224A8B">
        <w:rPr>
          <w:rFonts w:asciiTheme="majorHAnsi" w:hAnsiTheme="majorHAnsi" w:cstheme="majorHAnsi"/>
        </w:rPr>
        <w:t>La 1</w:t>
      </w:r>
      <w:r w:rsidRPr="00224A8B">
        <w:rPr>
          <w:rFonts w:asciiTheme="majorHAnsi" w:hAnsiTheme="majorHAnsi" w:cstheme="majorHAnsi"/>
          <w:vertAlign w:val="superscript"/>
        </w:rPr>
        <w:t>er</w:t>
      </w:r>
      <w:r w:rsidRPr="00224A8B">
        <w:rPr>
          <w:rFonts w:asciiTheme="majorHAnsi" w:hAnsiTheme="majorHAnsi" w:cstheme="majorHAnsi"/>
        </w:rPr>
        <w:t xml:space="preserve"> réunion</w:t>
      </w:r>
      <w:proofErr w:type="gramEnd"/>
      <w:r w:rsidRPr="00224A8B">
        <w:rPr>
          <w:rFonts w:asciiTheme="majorHAnsi" w:hAnsiTheme="majorHAnsi" w:cstheme="majorHAnsi"/>
        </w:rPr>
        <w:t xml:space="preserve"> est fixée le 19/04/2021 de 11h à 13h</w:t>
      </w:r>
    </w:p>
    <w:p w14:paraId="2C0DDF94" w14:textId="77777777" w:rsidR="00381602" w:rsidRPr="00224A8B" w:rsidRDefault="00381602" w:rsidP="00381602">
      <w:pPr>
        <w:pStyle w:val="Paragraphedeliste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</w:rPr>
      </w:pPr>
      <w:r w:rsidRPr="00224A8B">
        <w:rPr>
          <w:rFonts w:asciiTheme="majorHAnsi" w:hAnsiTheme="majorHAnsi" w:cstheme="majorHAnsi"/>
        </w:rPr>
        <w:t>Un agenda des réunions suivantes sera établi lors de cette 1</w:t>
      </w:r>
      <w:r w:rsidRPr="00224A8B">
        <w:rPr>
          <w:rFonts w:asciiTheme="majorHAnsi" w:hAnsiTheme="majorHAnsi" w:cstheme="majorHAnsi"/>
          <w:vertAlign w:val="superscript"/>
        </w:rPr>
        <w:t>er</w:t>
      </w:r>
      <w:r w:rsidRPr="00224A8B">
        <w:rPr>
          <w:rFonts w:asciiTheme="majorHAnsi" w:hAnsiTheme="majorHAnsi" w:cstheme="majorHAnsi"/>
        </w:rPr>
        <w:t xml:space="preserve"> réunion</w:t>
      </w:r>
    </w:p>
    <w:p w14:paraId="2B470A9B" w14:textId="77777777" w:rsidR="00381602" w:rsidRPr="00224A8B" w:rsidRDefault="00381602" w:rsidP="00381602">
      <w:pPr>
        <w:pStyle w:val="Paragraphedeliste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</w:rPr>
      </w:pPr>
      <w:r w:rsidRPr="00224A8B">
        <w:rPr>
          <w:rFonts w:asciiTheme="majorHAnsi" w:hAnsiTheme="majorHAnsi" w:cstheme="majorHAnsi"/>
        </w:rPr>
        <w:t>Les coordinateurs soumettent des notes de travail pour alimenter la concertation</w:t>
      </w:r>
    </w:p>
    <w:p w14:paraId="5F6EADFB" w14:textId="04962CA7" w:rsidR="00381602" w:rsidRPr="00224A8B" w:rsidRDefault="00381602" w:rsidP="00381602">
      <w:pPr>
        <w:pStyle w:val="Paragraphedeliste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</w:rPr>
      </w:pPr>
      <w:r w:rsidRPr="00224A8B">
        <w:rPr>
          <w:rFonts w:asciiTheme="majorHAnsi" w:hAnsiTheme="majorHAnsi" w:cstheme="majorHAnsi"/>
        </w:rPr>
        <w:t xml:space="preserve">Les mandataires et suppléants organisent la circulation de l’information (ascendante/descendante) avec leurs partenaires </w:t>
      </w:r>
    </w:p>
    <w:p w14:paraId="103BA3B7" w14:textId="624996F8" w:rsidR="00381602" w:rsidRPr="00224A8B" w:rsidRDefault="00381602" w:rsidP="00381602">
      <w:pPr>
        <w:pStyle w:val="Paragraphedeliste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</w:rPr>
      </w:pPr>
      <w:bookmarkStart w:id="5" w:name="OLE_LINK15"/>
      <w:bookmarkStart w:id="6" w:name="OLE_LINK16"/>
      <w:r w:rsidRPr="00224A8B">
        <w:rPr>
          <w:rFonts w:asciiTheme="majorHAnsi" w:hAnsiTheme="majorHAnsi" w:cstheme="majorHAnsi"/>
        </w:rPr>
        <w:t>Des modalités complémentaires de fonctionnement pourront être établies avec les mandataires en fonction des besoins</w:t>
      </w:r>
    </w:p>
    <w:bookmarkEnd w:id="5"/>
    <w:bookmarkEnd w:id="6"/>
    <w:p w14:paraId="34154F93" w14:textId="77777777" w:rsidR="00381602" w:rsidRPr="00224A8B" w:rsidRDefault="00381602" w:rsidP="00381602">
      <w:pPr>
        <w:rPr>
          <w:rFonts w:asciiTheme="majorHAnsi" w:hAnsiTheme="majorHAnsi" w:cstheme="majorHAnsi"/>
        </w:rPr>
      </w:pPr>
    </w:p>
    <w:p w14:paraId="309A88A1" w14:textId="77777777" w:rsidR="00381602" w:rsidRPr="00224A8B" w:rsidRDefault="00381602" w:rsidP="00381602">
      <w:pPr>
        <w:rPr>
          <w:rFonts w:asciiTheme="majorHAnsi" w:hAnsiTheme="majorHAnsi" w:cstheme="majorHAnsi"/>
        </w:rPr>
      </w:pPr>
    </w:p>
    <w:p w14:paraId="2EB91BBE" w14:textId="77777777" w:rsidR="00604866" w:rsidRPr="00224A8B" w:rsidRDefault="00604866">
      <w:pPr>
        <w:rPr>
          <w:rFonts w:asciiTheme="majorHAnsi" w:hAnsiTheme="majorHAnsi" w:cstheme="majorHAnsi"/>
        </w:rPr>
      </w:pPr>
    </w:p>
    <w:sectPr w:rsidR="00604866" w:rsidRPr="00224A8B" w:rsidSect="00E0475C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DBB4" w14:textId="77777777" w:rsidR="004E0C03" w:rsidRDefault="004E0C03" w:rsidP="004264B0">
      <w:r>
        <w:separator/>
      </w:r>
    </w:p>
  </w:endnote>
  <w:endnote w:type="continuationSeparator" w:id="0">
    <w:p w14:paraId="64620A08" w14:textId="77777777" w:rsidR="004E0C03" w:rsidRDefault="004E0C03" w:rsidP="0042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C865" w14:textId="77777777" w:rsidR="00DB7FFA" w:rsidRDefault="00DB7FFA" w:rsidP="00DB7FFA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15FC608" w14:textId="77777777" w:rsidR="00DB7FFA" w:rsidRDefault="00DB7FFA" w:rsidP="004264B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9D4A" w14:textId="157D14B7" w:rsidR="00DB7FFA" w:rsidRPr="001B6A79" w:rsidRDefault="00DB7FFA" w:rsidP="00DB7FFA">
    <w:pPr>
      <w:pStyle w:val="Pieddepage"/>
      <w:framePr w:wrap="none" w:vAnchor="text" w:hAnchor="margin" w:xAlign="right" w:y="1"/>
      <w:rPr>
        <w:rStyle w:val="Numrodepage"/>
        <w:rFonts w:asciiTheme="minorHAnsi" w:hAnsiTheme="minorHAnsi" w:cstheme="minorHAnsi"/>
      </w:rPr>
    </w:pPr>
    <w:r w:rsidRPr="001B6A79">
      <w:rPr>
        <w:rStyle w:val="Numrodepage"/>
        <w:rFonts w:asciiTheme="minorHAnsi" w:hAnsiTheme="minorHAnsi" w:cstheme="minorHAnsi"/>
      </w:rPr>
      <w:fldChar w:fldCharType="begin"/>
    </w:r>
    <w:r w:rsidRPr="001B6A79">
      <w:rPr>
        <w:rStyle w:val="Numrodepage"/>
        <w:rFonts w:asciiTheme="minorHAnsi" w:hAnsiTheme="minorHAnsi" w:cstheme="minorHAnsi"/>
      </w:rPr>
      <w:instrText xml:space="preserve">PAGE  </w:instrText>
    </w:r>
    <w:r w:rsidRPr="001B6A79">
      <w:rPr>
        <w:rStyle w:val="Numrodepage"/>
        <w:rFonts w:asciiTheme="minorHAnsi" w:hAnsiTheme="minorHAnsi" w:cstheme="minorHAnsi"/>
      </w:rPr>
      <w:fldChar w:fldCharType="separate"/>
    </w:r>
    <w:r w:rsidR="00CE2FBC" w:rsidRPr="001B6A79">
      <w:rPr>
        <w:rStyle w:val="Numrodepage"/>
        <w:rFonts w:asciiTheme="minorHAnsi" w:hAnsiTheme="minorHAnsi" w:cstheme="minorHAnsi"/>
        <w:noProof/>
      </w:rPr>
      <w:t>3</w:t>
    </w:r>
    <w:r w:rsidRPr="001B6A79">
      <w:rPr>
        <w:rStyle w:val="Numrodepage"/>
        <w:rFonts w:asciiTheme="minorHAnsi" w:hAnsiTheme="minorHAnsi" w:cstheme="minorHAnsi"/>
      </w:rPr>
      <w:fldChar w:fldCharType="end"/>
    </w:r>
  </w:p>
  <w:p w14:paraId="437F84C7" w14:textId="77777777" w:rsidR="00DB7FFA" w:rsidRDefault="00DB7FFA" w:rsidP="004264B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9CDC" w14:textId="77777777" w:rsidR="004E0C03" w:rsidRDefault="004E0C03" w:rsidP="004264B0">
      <w:r>
        <w:separator/>
      </w:r>
    </w:p>
  </w:footnote>
  <w:footnote w:type="continuationSeparator" w:id="0">
    <w:p w14:paraId="3D9704C5" w14:textId="77777777" w:rsidR="004E0C03" w:rsidRDefault="004E0C03" w:rsidP="004264B0">
      <w:r>
        <w:continuationSeparator/>
      </w:r>
    </w:p>
  </w:footnote>
  <w:footnote w:id="1">
    <w:p w14:paraId="5209ED6A" w14:textId="54EBB0E7" w:rsidR="00DB7FFA" w:rsidRPr="00DB7FFA" w:rsidRDefault="00DB7FFA" w:rsidP="00DB7FFA">
      <w:pPr>
        <w:pStyle w:val="Notedebasdepage"/>
        <w:rPr>
          <w:rFonts w:asciiTheme="minorHAnsi" w:eastAsia="Times New Roman" w:hAnsiTheme="minorHAnsi"/>
          <w:b/>
          <w:lang w:eastAsia="fr-CH"/>
        </w:rPr>
      </w:pPr>
      <w:r w:rsidRPr="00DB7FFA">
        <w:rPr>
          <w:rStyle w:val="Appelnotedebasdep"/>
          <w:rFonts w:asciiTheme="minorHAnsi" w:hAnsiTheme="minorHAnsi"/>
          <w:b/>
        </w:rPr>
        <w:footnoteRef/>
      </w:r>
      <w:r w:rsidRPr="00DB7FFA">
        <w:rPr>
          <w:rStyle w:val="Appelnotedebasdep"/>
          <w:rFonts w:asciiTheme="minorHAnsi" w:hAnsiTheme="minorHAnsi"/>
          <w:b/>
        </w:rPr>
        <w:t xml:space="preserve"> </w:t>
      </w:r>
      <w:r w:rsidRPr="00DB7FFA">
        <w:rPr>
          <w:rStyle w:val="Appelnotedebasdep"/>
          <w:b/>
        </w:rPr>
        <w:t>Remarque : tous les partenaires associés dans le dossier de candidature doivent relever de la même catégorie.</w:t>
      </w:r>
    </w:p>
  </w:footnote>
  <w:footnote w:id="2">
    <w:p w14:paraId="2AAB7063" w14:textId="77187E41" w:rsidR="00DB7FFA" w:rsidRPr="00AE2F38" w:rsidRDefault="00DB7FFA" w:rsidP="006E6735">
      <w:pPr>
        <w:pStyle w:val="Notedebasdepage"/>
        <w:rPr>
          <w:rFonts w:asciiTheme="minorHAnsi" w:hAnsiTheme="minorHAnsi"/>
          <w:b/>
          <w:lang w:val="fr-BE"/>
        </w:rPr>
      </w:pPr>
      <w:r w:rsidRPr="00DB7FFA">
        <w:rPr>
          <w:rStyle w:val="Appelnotedebasdep"/>
          <w:rFonts w:asciiTheme="minorHAnsi" w:hAnsiTheme="minorHAnsi"/>
          <w:b/>
        </w:rPr>
        <w:t>*</w:t>
      </w:r>
      <w:r w:rsidRPr="00DB7FFA">
        <w:rPr>
          <w:rFonts w:asciiTheme="minorHAnsi" w:hAnsiTheme="minorHAnsi"/>
          <w:b/>
        </w:rPr>
        <w:t xml:space="preserve"> </w:t>
      </w:r>
      <w:r w:rsidRPr="00DB7FFA">
        <w:rPr>
          <w:rStyle w:val="Appelnotedebasdep"/>
          <w:rFonts w:asciiTheme="minorHAnsi" w:hAnsiTheme="minorHAnsi"/>
          <w:b/>
        </w:rPr>
        <w:t>éléments obligatoires</w:t>
      </w:r>
    </w:p>
  </w:footnote>
  <w:footnote w:id="3">
    <w:p w14:paraId="7DE086F0" w14:textId="38915743" w:rsidR="00DB7FFA" w:rsidRPr="00AE2F38" w:rsidRDefault="00DB7FFA">
      <w:pPr>
        <w:pStyle w:val="Notedebasdepage"/>
        <w:rPr>
          <w:b/>
          <w:lang w:val="fr-BE"/>
        </w:rPr>
      </w:pPr>
      <w:r w:rsidRPr="00B35A6F">
        <w:rPr>
          <w:rStyle w:val="Appelnotedebasdep"/>
          <w:b/>
        </w:rPr>
        <w:t>*</w:t>
      </w:r>
      <w:r w:rsidRPr="00B35A6F">
        <w:rPr>
          <w:b/>
        </w:rPr>
        <w:t xml:space="preserve"> </w:t>
      </w:r>
      <w:r w:rsidRPr="00B35A6F">
        <w:rPr>
          <w:rStyle w:val="Appelnotedebasdep"/>
          <w:rFonts w:asciiTheme="minorHAnsi" w:hAnsiTheme="minorHAnsi"/>
          <w:b/>
        </w:rPr>
        <w:t>éléments obligatoires</w:t>
      </w:r>
    </w:p>
  </w:footnote>
  <w:footnote w:id="4">
    <w:p w14:paraId="2EDBF58B" w14:textId="6AB9F914" w:rsidR="00604866" w:rsidRPr="00AE2F38" w:rsidRDefault="00604866" w:rsidP="00604866">
      <w:pPr>
        <w:pStyle w:val="Notedebasdepage"/>
        <w:rPr>
          <w:b/>
          <w:lang w:val="fr-BE"/>
        </w:rPr>
      </w:pPr>
    </w:p>
  </w:footnote>
  <w:footnote w:id="5">
    <w:p w14:paraId="4FA4A1FB" w14:textId="0070B66A" w:rsidR="00224A8B" w:rsidRPr="00224A8B" w:rsidRDefault="00224A8B" w:rsidP="00224A8B">
      <w:pPr>
        <w:rPr>
          <w:rFonts w:asciiTheme="majorHAnsi" w:hAnsiTheme="majorHAnsi" w:cstheme="majorHAnsi"/>
          <w:i/>
          <w:iCs/>
          <w:sz w:val="16"/>
          <w:szCs w:val="16"/>
        </w:rPr>
      </w:pPr>
      <w:r w:rsidRPr="00224A8B">
        <w:rPr>
          <w:rStyle w:val="Appelnotedebasdep"/>
          <w:rFonts w:asciiTheme="majorHAnsi" w:hAnsiTheme="majorHAnsi" w:cstheme="majorHAnsi"/>
          <w:i/>
          <w:iCs/>
          <w:sz w:val="16"/>
          <w:szCs w:val="16"/>
        </w:rPr>
        <w:footnoteRef/>
      </w:r>
      <w:r w:rsidRPr="00224A8B">
        <w:rPr>
          <w:rFonts w:asciiTheme="majorHAnsi" w:hAnsiTheme="majorHAnsi" w:cstheme="majorHAnsi"/>
          <w:i/>
          <w:iCs/>
          <w:sz w:val="16"/>
          <w:szCs w:val="16"/>
        </w:rPr>
        <w:t xml:space="preserve"> Composition minimale envisagée dans la phase de démarrage de la Table Ronde Provinciale.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D71"/>
    <w:multiLevelType w:val="hybridMultilevel"/>
    <w:tmpl w:val="B72808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1DD"/>
    <w:multiLevelType w:val="multilevel"/>
    <w:tmpl w:val="040C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920E65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CC3678"/>
    <w:multiLevelType w:val="hybridMultilevel"/>
    <w:tmpl w:val="AE403E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24FF2"/>
    <w:multiLevelType w:val="hybridMultilevel"/>
    <w:tmpl w:val="832A8AFC"/>
    <w:lvl w:ilvl="0" w:tplc="FFFFFFFF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F98F5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F0D56"/>
    <w:multiLevelType w:val="hybridMultilevel"/>
    <w:tmpl w:val="BB2886F2"/>
    <w:lvl w:ilvl="0" w:tplc="FFFFFFFF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F98F5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E604FB"/>
    <w:multiLevelType w:val="hybridMultilevel"/>
    <w:tmpl w:val="686C88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A65E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C476C8"/>
    <w:multiLevelType w:val="hybridMultilevel"/>
    <w:tmpl w:val="345C0808"/>
    <w:lvl w:ilvl="0" w:tplc="06B6B9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C1643"/>
    <w:multiLevelType w:val="hybridMultilevel"/>
    <w:tmpl w:val="E2C2EA7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13005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270351"/>
    <w:multiLevelType w:val="hybridMultilevel"/>
    <w:tmpl w:val="DF324490"/>
    <w:lvl w:ilvl="0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C47B75"/>
    <w:multiLevelType w:val="multilevel"/>
    <w:tmpl w:val="040C001D"/>
    <w:numStyleLink w:val="Style2"/>
  </w:abstractNum>
  <w:abstractNum w:abstractNumId="13" w15:restartNumberingAfterBreak="0">
    <w:nsid w:val="4EF67B11"/>
    <w:multiLevelType w:val="hybridMultilevel"/>
    <w:tmpl w:val="9A74041C"/>
    <w:lvl w:ilvl="0" w:tplc="ADD07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3CEC"/>
    <w:multiLevelType w:val="hybridMultilevel"/>
    <w:tmpl w:val="DED63FD2"/>
    <w:lvl w:ilvl="0" w:tplc="7DD84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B6DD8"/>
    <w:multiLevelType w:val="hybridMultilevel"/>
    <w:tmpl w:val="F9EA3D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B0F9B"/>
    <w:multiLevelType w:val="hybridMultilevel"/>
    <w:tmpl w:val="B614CBD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307DD2"/>
    <w:multiLevelType w:val="hybridMultilevel"/>
    <w:tmpl w:val="17823E5E"/>
    <w:lvl w:ilvl="0" w:tplc="9014C7A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9014C7A2">
      <w:start w:val="6"/>
      <w:numFmt w:val="bullet"/>
      <w:lvlText w:val="-"/>
      <w:lvlJc w:val="left"/>
      <w:pPr>
        <w:ind w:left="370" w:hanging="360"/>
      </w:pPr>
      <w:rPr>
        <w:rFonts w:ascii="Calibri" w:eastAsiaTheme="minorHAns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13"/>
  </w:num>
  <w:num w:numId="12">
    <w:abstractNumId w:val="5"/>
  </w:num>
  <w:num w:numId="13">
    <w:abstractNumId w:val="6"/>
  </w:num>
  <w:num w:numId="14">
    <w:abstractNumId w:val="16"/>
  </w:num>
  <w:num w:numId="15">
    <w:abstractNumId w:val="17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86"/>
    <w:rsid w:val="00000733"/>
    <w:rsid w:val="000060DE"/>
    <w:rsid w:val="0002123E"/>
    <w:rsid w:val="0003317E"/>
    <w:rsid w:val="000812EC"/>
    <w:rsid w:val="00083A31"/>
    <w:rsid w:val="00097EF2"/>
    <w:rsid w:val="000B59B7"/>
    <w:rsid w:val="000C7945"/>
    <w:rsid w:val="000E2BD1"/>
    <w:rsid w:val="000E2E04"/>
    <w:rsid w:val="000E4E08"/>
    <w:rsid w:val="000F25B5"/>
    <w:rsid w:val="0012719F"/>
    <w:rsid w:val="001364E3"/>
    <w:rsid w:val="00137C92"/>
    <w:rsid w:val="00160A0E"/>
    <w:rsid w:val="00171409"/>
    <w:rsid w:val="001937E8"/>
    <w:rsid w:val="0019425D"/>
    <w:rsid w:val="001A1A36"/>
    <w:rsid w:val="001A348E"/>
    <w:rsid w:val="001B6A79"/>
    <w:rsid w:val="001C39F8"/>
    <w:rsid w:val="001F43D7"/>
    <w:rsid w:val="00224061"/>
    <w:rsid w:val="00224A8B"/>
    <w:rsid w:val="002300A9"/>
    <w:rsid w:val="00252559"/>
    <w:rsid w:val="00252BA7"/>
    <w:rsid w:val="00252DEB"/>
    <w:rsid w:val="00264ED4"/>
    <w:rsid w:val="002C4EDF"/>
    <w:rsid w:val="002C5967"/>
    <w:rsid w:val="002C6446"/>
    <w:rsid w:val="002C7E2E"/>
    <w:rsid w:val="002E19DB"/>
    <w:rsid w:val="002E2BC9"/>
    <w:rsid w:val="002F1F5D"/>
    <w:rsid w:val="002F732B"/>
    <w:rsid w:val="003071AC"/>
    <w:rsid w:val="00323515"/>
    <w:rsid w:val="0032361B"/>
    <w:rsid w:val="0034500F"/>
    <w:rsid w:val="00364558"/>
    <w:rsid w:val="00381602"/>
    <w:rsid w:val="00383EDB"/>
    <w:rsid w:val="00394781"/>
    <w:rsid w:val="003A70A3"/>
    <w:rsid w:val="003B5BE2"/>
    <w:rsid w:val="003E55DA"/>
    <w:rsid w:val="00403209"/>
    <w:rsid w:val="00410320"/>
    <w:rsid w:val="0041278A"/>
    <w:rsid w:val="004264B0"/>
    <w:rsid w:val="00464AC1"/>
    <w:rsid w:val="0046685C"/>
    <w:rsid w:val="00487BE2"/>
    <w:rsid w:val="004E0C03"/>
    <w:rsid w:val="005243A7"/>
    <w:rsid w:val="00573106"/>
    <w:rsid w:val="005753D2"/>
    <w:rsid w:val="005B509F"/>
    <w:rsid w:val="005C24FF"/>
    <w:rsid w:val="005D2386"/>
    <w:rsid w:val="005F0873"/>
    <w:rsid w:val="00604866"/>
    <w:rsid w:val="00620EFA"/>
    <w:rsid w:val="0063004E"/>
    <w:rsid w:val="006578E5"/>
    <w:rsid w:val="00666C73"/>
    <w:rsid w:val="00683C0E"/>
    <w:rsid w:val="00686EE6"/>
    <w:rsid w:val="006B2B6D"/>
    <w:rsid w:val="006B4450"/>
    <w:rsid w:val="006E4ACA"/>
    <w:rsid w:val="006E6735"/>
    <w:rsid w:val="006F09E5"/>
    <w:rsid w:val="006F6C4A"/>
    <w:rsid w:val="006F6D7D"/>
    <w:rsid w:val="007438DB"/>
    <w:rsid w:val="00776F4B"/>
    <w:rsid w:val="00785020"/>
    <w:rsid w:val="00785071"/>
    <w:rsid w:val="007D4E85"/>
    <w:rsid w:val="007F3020"/>
    <w:rsid w:val="00810991"/>
    <w:rsid w:val="0081179C"/>
    <w:rsid w:val="0084598E"/>
    <w:rsid w:val="008A0E0F"/>
    <w:rsid w:val="008C2D42"/>
    <w:rsid w:val="008D41E3"/>
    <w:rsid w:val="008D5C0B"/>
    <w:rsid w:val="00907823"/>
    <w:rsid w:val="00914E3D"/>
    <w:rsid w:val="009204FF"/>
    <w:rsid w:val="00925CEE"/>
    <w:rsid w:val="00940F1D"/>
    <w:rsid w:val="0094441D"/>
    <w:rsid w:val="009527F4"/>
    <w:rsid w:val="0095554B"/>
    <w:rsid w:val="00983FF0"/>
    <w:rsid w:val="0099219D"/>
    <w:rsid w:val="009A067D"/>
    <w:rsid w:val="009B40E5"/>
    <w:rsid w:val="009C203F"/>
    <w:rsid w:val="009C5839"/>
    <w:rsid w:val="009D4F28"/>
    <w:rsid w:val="009F1738"/>
    <w:rsid w:val="009F7168"/>
    <w:rsid w:val="00A06EAE"/>
    <w:rsid w:val="00A208B5"/>
    <w:rsid w:val="00A2693A"/>
    <w:rsid w:val="00A37D4E"/>
    <w:rsid w:val="00A462F6"/>
    <w:rsid w:val="00A674DB"/>
    <w:rsid w:val="00AA75CB"/>
    <w:rsid w:val="00AD16B1"/>
    <w:rsid w:val="00AE1E4D"/>
    <w:rsid w:val="00AE2F38"/>
    <w:rsid w:val="00AF0DAA"/>
    <w:rsid w:val="00B0698A"/>
    <w:rsid w:val="00B33A18"/>
    <w:rsid w:val="00B35A6F"/>
    <w:rsid w:val="00B43FF5"/>
    <w:rsid w:val="00B90BC6"/>
    <w:rsid w:val="00BC2C7D"/>
    <w:rsid w:val="00BC4B4C"/>
    <w:rsid w:val="00BD5061"/>
    <w:rsid w:val="00BF1D17"/>
    <w:rsid w:val="00C00B76"/>
    <w:rsid w:val="00C94A12"/>
    <w:rsid w:val="00C97211"/>
    <w:rsid w:val="00CB6E22"/>
    <w:rsid w:val="00CB749A"/>
    <w:rsid w:val="00CD6141"/>
    <w:rsid w:val="00CE2FBC"/>
    <w:rsid w:val="00CE689D"/>
    <w:rsid w:val="00D50B6F"/>
    <w:rsid w:val="00D609CD"/>
    <w:rsid w:val="00D61230"/>
    <w:rsid w:val="00D66A99"/>
    <w:rsid w:val="00D82334"/>
    <w:rsid w:val="00DB1BDF"/>
    <w:rsid w:val="00DB7FFA"/>
    <w:rsid w:val="00DC1364"/>
    <w:rsid w:val="00DD63A2"/>
    <w:rsid w:val="00DE3645"/>
    <w:rsid w:val="00DE568E"/>
    <w:rsid w:val="00DF25E7"/>
    <w:rsid w:val="00E0475C"/>
    <w:rsid w:val="00E251A6"/>
    <w:rsid w:val="00E673C6"/>
    <w:rsid w:val="00E71552"/>
    <w:rsid w:val="00E80336"/>
    <w:rsid w:val="00EA35EF"/>
    <w:rsid w:val="00ED42E7"/>
    <w:rsid w:val="00EF2E7C"/>
    <w:rsid w:val="00EF415B"/>
    <w:rsid w:val="00EF5A02"/>
    <w:rsid w:val="00F01BB5"/>
    <w:rsid w:val="00F13209"/>
    <w:rsid w:val="00F60EA4"/>
    <w:rsid w:val="00F8168B"/>
    <w:rsid w:val="00F848DC"/>
    <w:rsid w:val="00F852CC"/>
    <w:rsid w:val="00F97050"/>
    <w:rsid w:val="00F97DBE"/>
    <w:rsid w:val="00FA07F9"/>
    <w:rsid w:val="00FA125C"/>
    <w:rsid w:val="00FA4A55"/>
    <w:rsid w:val="00FD1494"/>
    <w:rsid w:val="00FD1800"/>
    <w:rsid w:val="00FE400E"/>
    <w:rsid w:val="00FF1D5A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67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E3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B2B6D"/>
    <w:rPr>
      <w:b/>
      <w:bCs/>
    </w:rPr>
  </w:style>
  <w:style w:type="paragraph" w:styleId="Paragraphedeliste">
    <w:name w:val="List Paragraph"/>
    <w:basedOn w:val="Normal"/>
    <w:uiPriority w:val="34"/>
    <w:qFormat/>
    <w:rsid w:val="006B2B6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fr-CH" w:eastAsia="en-US"/>
    </w:rPr>
  </w:style>
  <w:style w:type="paragraph" w:styleId="Pieddepage">
    <w:name w:val="footer"/>
    <w:basedOn w:val="Normal"/>
    <w:link w:val="PieddepageCar"/>
    <w:uiPriority w:val="99"/>
    <w:unhideWhenUsed/>
    <w:rsid w:val="004264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4B0"/>
    <w:rPr>
      <w:rFonts w:ascii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4264B0"/>
  </w:style>
  <w:style w:type="paragraph" w:styleId="Notedebasdepage">
    <w:name w:val="footnote text"/>
    <w:basedOn w:val="Normal"/>
    <w:link w:val="NotedebasdepageCar"/>
    <w:uiPriority w:val="99"/>
    <w:unhideWhenUsed/>
    <w:rsid w:val="009F1738"/>
  </w:style>
  <w:style w:type="character" w:customStyle="1" w:styleId="NotedebasdepageCar">
    <w:name w:val="Note de bas de page Car"/>
    <w:basedOn w:val="Policepardfaut"/>
    <w:link w:val="Notedebasdepage"/>
    <w:uiPriority w:val="99"/>
    <w:rsid w:val="009F1738"/>
    <w:rPr>
      <w:rFonts w:ascii="Times New Roman" w:hAnsi="Times New Roman" w:cs="Times New Roman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9F1738"/>
    <w:rPr>
      <w:vertAlign w:val="superscript"/>
    </w:rPr>
  </w:style>
  <w:style w:type="numbering" w:customStyle="1" w:styleId="Style1">
    <w:name w:val="Style1"/>
    <w:uiPriority w:val="99"/>
    <w:rsid w:val="003E55DA"/>
    <w:pPr>
      <w:numPr>
        <w:numId w:val="5"/>
      </w:numPr>
    </w:pPr>
  </w:style>
  <w:style w:type="numbering" w:customStyle="1" w:styleId="Style2">
    <w:name w:val="Style2"/>
    <w:uiPriority w:val="99"/>
    <w:rsid w:val="003E55DA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0E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EFA"/>
    <w:rPr>
      <w:rFonts w:ascii="Segoe UI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914E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568E"/>
    <w:pPr>
      <w:spacing w:before="100" w:beforeAutospacing="1" w:after="100" w:afterAutospacing="1"/>
    </w:pPr>
    <w:rPr>
      <w:color w:val="000000"/>
      <w:lang w:val="fr-BE" w:eastAsia="fr-BE"/>
    </w:rPr>
  </w:style>
  <w:style w:type="paragraph" w:customStyle="1" w:styleId="Default">
    <w:name w:val="Default"/>
    <w:rsid w:val="001364E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lledutableau">
    <w:name w:val="Table Grid"/>
    <w:basedOn w:val="TableauNormal"/>
    <w:uiPriority w:val="39"/>
    <w:rsid w:val="0022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6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6A79"/>
    <w:rPr>
      <w:rFonts w:ascii="Times New Roman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83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synam.b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28E8-CC06-0F4B-92CD-0C85EBC1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1205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De Vleeschouwer</dc:creator>
  <cp:keywords/>
  <dc:description/>
  <cp:lastModifiedBy>Didier De Riemaecker</cp:lastModifiedBy>
  <cp:revision>33</cp:revision>
  <cp:lastPrinted>2018-01-09T15:11:00Z</cp:lastPrinted>
  <dcterms:created xsi:type="dcterms:W3CDTF">2022-02-15T13:25:00Z</dcterms:created>
  <dcterms:modified xsi:type="dcterms:W3CDTF">2022-03-18T12:36:00Z</dcterms:modified>
</cp:coreProperties>
</file>